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D6BF" w14:textId="6532E850" w:rsidR="002B6251" w:rsidRPr="002B6251" w:rsidRDefault="002B6251" w:rsidP="002B6251">
      <w:pPr>
        <w:autoSpaceDE w:val="0"/>
        <w:autoSpaceDN w:val="0"/>
        <w:adjustRightInd w:val="0"/>
        <w:spacing w:after="0" w:line="240" w:lineRule="auto"/>
        <w:jc w:val="center"/>
        <w:rPr>
          <w:rFonts w:ascii="Arial" w:eastAsia="Times New Roman" w:hAnsi="Arial" w:cs="Arial"/>
          <w:b/>
          <w:bCs/>
          <w:caps/>
        </w:rPr>
      </w:pPr>
      <w:r w:rsidRPr="002B6251">
        <w:rPr>
          <w:rFonts w:ascii="Arial" w:eastAsia="Times New Roman" w:hAnsi="Arial" w:cs="Arial"/>
          <w:b/>
          <w:bCs/>
          <w:caps/>
        </w:rPr>
        <w:t xml:space="preserve">PROJECT NUMBER </w:t>
      </w:r>
      <w:r w:rsidR="00DC3465" w:rsidRPr="00DC3465">
        <w:rPr>
          <w:rFonts w:ascii="Arial" w:eastAsia="Times New Roman" w:hAnsi="Arial" w:cs="Arial"/>
          <w:b/>
          <w:bCs/>
          <w:caps/>
        </w:rPr>
        <w:t>48786</w:t>
      </w:r>
    </w:p>
    <w:p w14:paraId="46060AB8" w14:textId="739BF12E" w:rsidR="002B6251" w:rsidRPr="002B6251" w:rsidRDefault="002B6251" w:rsidP="002B6251">
      <w:pPr>
        <w:autoSpaceDE w:val="0"/>
        <w:autoSpaceDN w:val="0"/>
        <w:adjustRightInd w:val="0"/>
        <w:spacing w:after="0" w:line="240" w:lineRule="auto"/>
        <w:jc w:val="center"/>
        <w:rPr>
          <w:rFonts w:ascii="Arial" w:eastAsia="Times New Roman" w:hAnsi="Arial" w:cs="Arial"/>
          <w:b/>
          <w:bCs/>
        </w:rPr>
      </w:pPr>
      <w:r w:rsidRPr="002B6251">
        <w:rPr>
          <w:rFonts w:ascii="Arial" w:eastAsia="Times New Roman" w:hAnsi="Arial" w:cs="Arial"/>
          <w:b/>
          <w:bCs/>
        </w:rPr>
        <w:t xml:space="preserve">EXPRESS </w:t>
      </w:r>
      <w:r w:rsidR="0033636E">
        <w:rPr>
          <w:rFonts w:ascii="Arial" w:eastAsia="Times New Roman" w:hAnsi="Arial" w:cs="Arial"/>
          <w:b/>
          <w:bCs/>
        </w:rPr>
        <w:t>PROCUREMENT OPTION</w:t>
      </w:r>
      <w:r w:rsidRPr="002B6251">
        <w:rPr>
          <w:rFonts w:ascii="Arial" w:eastAsia="Times New Roman" w:hAnsi="Arial" w:cs="Arial"/>
          <w:b/>
          <w:bCs/>
        </w:rPr>
        <w:t xml:space="preserve"> PURCHASE AGREEMENT</w:t>
      </w:r>
    </w:p>
    <w:p w14:paraId="70D60A8F" w14:textId="0035AF85" w:rsidR="002B6251" w:rsidRPr="000C7D1F" w:rsidRDefault="5D4C6584" w:rsidP="5D4C6584">
      <w:pPr>
        <w:autoSpaceDE w:val="0"/>
        <w:autoSpaceDN w:val="0"/>
        <w:adjustRightInd w:val="0"/>
        <w:spacing w:after="0" w:line="240" w:lineRule="auto"/>
        <w:jc w:val="center"/>
        <w:rPr>
          <w:rFonts w:ascii="Arial" w:eastAsia="Times New Roman" w:hAnsi="Arial" w:cs="Arial"/>
          <w:b/>
          <w:bCs/>
          <w:color w:val="000000"/>
        </w:rPr>
      </w:pPr>
      <w:r w:rsidRPr="5D4C6584">
        <w:rPr>
          <w:rFonts w:ascii="Arial" w:eastAsia="Times New Roman" w:hAnsi="Arial" w:cs="Arial"/>
          <w:b/>
          <w:bCs/>
          <w:color w:val="000000" w:themeColor="text1"/>
        </w:rPr>
        <w:t>CABLING EPO</w:t>
      </w:r>
      <w:r w:rsidR="002B6251" w:rsidRPr="5D4C6584">
        <w:rPr>
          <w:rFonts w:ascii="Arial" w:eastAsia="Times New Roman" w:hAnsi="Arial" w:cs="Arial"/>
          <w:b/>
          <w:bCs/>
          <w:color w:val="000000" w:themeColor="text1"/>
        </w:rPr>
        <w:fldChar w:fldCharType="begin"/>
      </w:r>
      <w:r w:rsidR="002B6251" w:rsidRPr="5D4C6584">
        <w:rPr>
          <w:rFonts w:ascii="Arial" w:eastAsia="Times New Roman" w:hAnsi="Arial" w:cs="Arial"/>
          <w:b/>
          <w:bCs/>
          <w:color w:val="000000" w:themeColor="text1"/>
        </w:rPr>
        <w:instrText xml:space="preserve"> ASK RFPType "Enter the RFP Type (Ex. LAN EPL or MicroComputer EPL)" \* MERGEFORMAT </w:instrText>
      </w:r>
      <w:r w:rsidR="002B6251" w:rsidRPr="5D4C6584">
        <w:rPr>
          <w:rFonts w:ascii="Arial" w:eastAsia="Times New Roman" w:hAnsi="Arial" w:cs="Arial"/>
          <w:b/>
          <w:bCs/>
          <w:color w:val="000000" w:themeColor="text1"/>
        </w:rPr>
        <w:fldChar w:fldCharType="separate"/>
      </w:r>
      <w:r w:rsidRPr="5D4C6584">
        <w:rPr>
          <w:rFonts w:ascii="Arial" w:eastAsia="Times New Roman" w:hAnsi="Arial" w:cs="Arial"/>
          <w:b/>
          <w:bCs/>
          <w:color w:val="000000" w:themeColor="text1"/>
        </w:rPr>
        <w:t>Computer Hardware EPL</w:t>
      </w:r>
      <w:r w:rsidR="002B6251" w:rsidRPr="5D4C6584">
        <w:rPr>
          <w:rFonts w:ascii="Arial" w:eastAsia="Times New Roman" w:hAnsi="Arial" w:cs="Arial"/>
          <w:b/>
          <w:bCs/>
          <w:color w:val="000000" w:themeColor="text1"/>
        </w:rPr>
        <w:fldChar w:fldCharType="end"/>
      </w:r>
      <w:r w:rsidRPr="5D4C6584">
        <w:rPr>
          <w:rFonts w:ascii="Arial" w:eastAsia="Times New Roman" w:hAnsi="Arial" w:cs="Arial"/>
          <w:b/>
          <w:bCs/>
          <w:color w:val="000000" w:themeColor="text1"/>
        </w:rPr>
        <w:t xml:space="preserve"> RFP NUMBER </w:t>
      </w:r>
      <w:r w:rsidR="002B6251" w:rsidRPr="5D4C6584">
        <w:rPr>
          <w:rFonts w:ascii="Arial" w:eastAsia="Times New Roman" w:hAnsi="Arial" w:cs="Arial"/>
          <w:b/>
          <w:bCs/>
          <w:color w:val="000000" w:themeColor="text1"/>
        </w:rPr>
        <w:fldChar w:fldCharType="begin"/>
      </w:r>
      <w:r w:rsidR="002B6251" w:rsidRPr="5D4C6584">
        <w:rPr>
          <w:rFonts w:ascii="Arial" w:eastAsia="Times New Roman" w:hAnsi="Arial" w:cs="Arial"/>
          <w:b/>
          <w:bCs/>
          <w:color w:val="000000" w:themeColor="text1"/>
        </w:rPr>
        <w:instrText xml:space="preserve"> ASK RFPNum "Enter the RFP Number (Ex. 9999)" \* MERGEFORMAT </w:instrText>
      </w:r>
      <w:r w:rsidR="002B6251" w:rsidRPr="5D4C6584">
        <w:rPr>
          <w:rFonts w:ascii="Arial" w:eastAsia="Times New Roman" w:hAnsi="Arial" w:cs="Arial"/>
          <w:b/>
          <w:bCs/>
          <w:color w:val="000000" w:themeColor="text1"/>
        </w:rPr>
        <w:fldChar w:fldCharType="separate"/>
      </w:r>
      <w:r w:rsidRPr="5D4C6584">
        <w:rPr>
          <w:rFonts w:ascii="Arial" w:eastAsia="Times New Roman" w:hAnsi="Arial" w:cs="Arial"/>
          <w:b/>
          <w:bCs/>
          <w:color w:val="000000" w:themeColor="text1"/>
        </w:rPr>
        <w:t>3630</w:t>
      </w:r>
      <w:r w:rsidR="002B6251" w:rsidRPr="5D4C6584">
        <w:rPr>
          <w:rFonts w:ascii="Arial" w:eastAsia="Times New Roman" w:hAnsi="Arial" w:cs="Arial"/>
          <w:b/>
          <w:bCs/>
          <w:color w:val="000000" w:themeColor="text1"/>
        </w:rPr>
        <w:fldChar w:fldCharType="end"/>
      </w:r>
      <w:r w:rsidRPr="5D4C6584">
        <w:rPr>
          <w:rFonts w:ascii="Arial" w:eastAsia="Times New Roman" w:hAnsi="Arial" w:cs="Arial"/>
          <w:b/>
          <w:bCs/>
          <w:color w:val="000000" w:themeColor="text1"/>
        </w:rPr>
        <w:t>4733</w:t>
      </w:r>
    </w:p>
    <w:p w14:paraId="5E60085C" w14:textId="369AEFA1" w:rsidR="002B6251" w:rsidRPr="000C7D1F" w:rsidRDefault="00741CDA" w:rsidP="002B6251">
      <w:pPr>
        <w:autoSpaceDE w:val="0"/>
        <w:autoSpaceDN w:val="0"/>
        <w:adjustRightInd w:val="0"/>
        <w:spacing w:after="0" w:line="240" w:lineRule="auto"/>
        <w:jc w:val="center"/>
        <w:rPr>
          <w:rFonts w:ascii="Arial" w:eastAsia="Times New Roman" w:hAnsi="Arial" w:cs="Arial"/>
          <w:b/>
          <w:color w:val="000000"/>
        </w:rPr>
      </w:pPr>
      <w:r w:rsidRPr="000C7D1F">
        <w:rPr>
          <w:rFonts w:ascii="Arial" w:eastAsia="Times New Roman" w:hAnsi="Arial" w:cs="Arial"/>
          <w:b/>
          <w:color w:val="000000"/>
        </w:rPr>
        <w:t>BETWEEN</w:t>
      </w:r>
    </w:p>
    <w:p w14:paraId="4B84EBE0" w14:textId="4AA896FF" w:rsidR="00741CDA" w:rsidRPr="000C7D1F" w:rsidRDefault="00DC3465" w:rsidP="002B6251">
      <w:pPr>
        <w:autoSpaceDE w:val="0"/>
        <w:autoSpaceDN w:val="0"/>
        <w:adjustRightInd w:val="0"/>
        <w:spacing w:after="0" w:line="240" w:lineRule="auto"/>
        <w:jc w:val="center"/>
        <w:rPr>
          <w:rFonts w:ascii="Arial" w:eastAsia="Times New Roman" w:hAnsi="Arial" w:cs="Arial"/>
          <w:b/>
          <w:color w:val="000000"/>
        </w:rPr>
      </w:pPr>
      <w:r>
        <w:rPr>
          <w:rFonts w:ascii="Arial" w:eastAsia="Times New Roman" w:hAnsi="Arial" w:cs="Arial"/>
          <w:b/>
          <w:color w:val="000000"/>
          <w:highlight w:val="yellow"/>
        </w:rPr>
        <w:t>VENDOR</w:t>
      </w:r>
      <w:r w:rsidR="00741CDA" w:rsidRPr="000C7D1F">
        <w:rPr>
          <w:rFonts w:ascii="Arial" w:eastAsia="Times New Roman" w:hAnsi="Arial" w:cs="Arial"/>
          <w:b/>
          <w:color w:val="000000"/>
        </w:rPr>
        <w:t xml:space="preserve"> </w:t>
      </w:r>
    </w:p>
    <w:p w14:paraId="5EAEE1BC" w14:textId="1FA9AE00" w:rsidR="002B6251" w:rsidRPr="000C7D1F" w:rsidRDefault="002B6251" w:rsidP="002B6251">
      <w:pPr>
        <w:autoSpaceDE w:val="0"/>
        <w:autoSpaceDN w:val="0"/>
        <w:adjustRightInd w:val="0"/>
        <w:spacing w:after="0" w:line="240" w:lineRule="auto"/>
        <w:jc w:val="center"/>
        <w:rPr>
          <w:rFonts w:ascii="Arial" w:eastAsia="Times New Roman" w:hAnsi="Arial" w:cs="Arial"/>
          <w:b/>
          <w:color w:val="000000"/>
        </w:rPr>
      </w:pPr>
      <w:r w:rsidRPr="000C7D1F">
        <w:rPr>
          <w:rFonts w:ascii="Arial" w:eastAsia="Times New Roman" w:hAnsi="Arial" w:cs="Arial"/>
          <w:b/>
          <w:color w:val="000000"/>
        </w:rPr>
        <w:t>AND</w:t>
      </w:r>
    </w:p>
    <w:p w14:paraId="7616D929" w14:textId="77777777" w:rsidR="002B6251" w:rsidRPr="000C7D1F" w:rsidRDefault="002B6251" w:rsidP="002B6251">
      <w:pPr>
        <w:autoSpaceDE w:val="0"/>
        <w:autoSpaceDN w:val="0"/>
        <w:adjustRightInd w:val="0"/>
        <w:spacing w:after="0" w:line="240" w:lineRule="auto"/>
        <w:jc w:val="center"/>
        <w:rPr>
          <w:rFonts w:ascii="Arial" w:eastAsia="Times New Roman" w:hAnsi="Arial" w:cs="Arial"/>
          <w:b/>
          <w:color w:val="000000"/>
        </w:rPr>
      </w:pPr>
      <w:r w:rsidRPr="000C7D1F">
        <w:rPr>
          <w:rFonts w:ascii="Arial" w:eastAsia="Times New Roman" w:hAnsi="Arial" w:cs="Arial"/>
          <w:b/>
          <w:color w:val="000000"/>
        </w:rPr>
        <w:t>MISSISSIPPI DEPARTMENT OF INFORMATION TECHNOLOGY SERVICES</w:t>
      </w:r>
    </w:p>
    <w:p w14:paraId="6596015D" w14:textId="77777777" w:rsidR="002B6251" w:rsidRPr="002B6251" w:rsidRDefault="002B6251" w:rsidP="002B6251">
      <w:pPr>
        <w:autoSpaceDE w:val="0"/>
        <w:autoSpaceDN w:val="0"/>
        <w:adjustRightInd w:val="0"/>
        <w:spacing w:after="0" w:line="240" w:lineRule="auto"/>
        <w:jc w:val="center"/>
        <w:rPr>
          <w:rFonts w:ascii="Arial" w:eastAsia="Times New Roman" w:hAnsi="Arial" w:cs="Arial"/>
          <w:b/>
          <w:bCs/>
          <w:color w:val="000000"/>
        </w:rPr>
      </w:pPr>
      <w:r w:rsidRPr="000C7D1F">
        <w:rPr>
          <w:rFonts w:ascii="Arial" w:eastAsia="Times New Roman" w:hAnsi="Arial" w:cs="Arial"/>
          <w:b/>
          <w:color w:val="000000"/>
        </w:rPr>
        <w:t>AS CONTRACTING AGENT</w:t>
      </w:r>
      <w:r w:rsidRPr="002B6251">
        <w:rPr>
          <w:rFonts w:ascii="Arial" w:eastAsia="Times New Roman" w:hAnsi="Arial" w:cs="Arial"/>
          <w:b/>
          <w:bCs/>
          <w:color w:val="000000"/>
        </w:rPr>
        <w:t xml:space="preserve"> FOR THE</w:t>
      </w:r>
    </w:p>
    <w:p w14:paraId="46BF3636" w14:textId="77777777" w:rsidR="002B6251" w:rsidRPr="002B6251" w:rsidRDefault="002B6251" w:rsidP="002B6251">
      <w:pPr>
        <w:autoSpaceDE w:val="0"/>
        <w:autoSpaceDN w:val="0"/>
        <w:adjustRightInd w:val="0"/>
        <w:spacing w:after="0" w:line="240" w:lineRule="auto"/>
        <w:jc w:val="center"/>
        <w:rPr>
          <w:rFonts w:ascii="Arial" w:eastAsia="Times New Roman" w:hAnsi="Arial" w:cs="Arial"/>
          <w:b/>
          <w:bCs/>
          <w:caps/>
        </w:rPr>
      </w:pPr>
      <w:r w:rsidRPr="002B6251">
        <w:rPr>
          <w:rFonts w:ascii="Arial" w:eastAsia="Times New Roman" w:hAnsi="Arial" w:cs="Arial"/>
          <w:b/>
          <w:bCs/>
          <w:caps/>
        </w:rPr>
        <w:t xml:space="preserve">AGENCIES, INSTITUTIONS, AND GOVERNING AUTHORITIES </w:t>
      </w:r>
    </w:p>
    <w:p w14:paraId="308F7EE6" w14:textId="77777777" w:rsidR="002B6251" w:rsidRPr="002B6251" w:rsidRDefault="002B6251" w:rsidP="002B6251">
      <w:pPr>
        <w:autoSpaceDE w:val="0"/>
        <w:autoSpaceDN w:val="0"/>
        <w:adjustRightInd w:val="0"/>
        <w:spacing w:after="0" w:line="240" w:lineRule="auto"/>
        <w:jc w:val="center"/>
        <w:rPr>
          <w:rFonts w:ascii="Arial" w:eastAsia="Times New Roman" w:hAnsi="Arial" w:cs="Arial"/>
          <w:b/>
          <w:bCs/>
        </w:rPr>
      </w:pPr>
      <w:r w:rsidRPr="002B6251">
        <w:rPr>
          <w:rFonts w:ascii="Arial" w:eastAsia="Times New Roman" w:hAnsi="Arial" w:cs="Arial"/>
          <w:b/>
          <w:bCs/>
          <w:caps/>
        </w:rPr>
        <w:t>OF THE STATE OF MISSISSIPPI</w:t>
      </w:r>
      <w:r w:rsidRPr="002B6251">
        <w:rPr>
          <w:rFonts w:ascii="Arial" w:eastAsia="Times New Roman" w:hAnsi="Arial" w:cs="Arial"/>
          <w:bCs/>
          <w:caps/>
        </w:rPr>
        <w:t xml:space="preserve"> </w:t>
      </w:r>
      <w:r w:rsidRPr="002B6251">
        <w:rPr>
          <w:rFonts w:ascii="Arial" w:eastAsia="Times New Roman" w:hAnsi="Arial" w:cs="Arial"/>
          <w:bCs/>
          <w:caps/>
        </w:rPr>
        <w:fldChar w:fldCharType="begin"/>
      </w:r>
      <w:r w:rsidRPr="002B6251">
        <w:rPr>
          <w:rFonts w:ascii="Arial" w:eastAsia="Times New Roman" w:hAnsi="Arial" w:cs="Arial"/>
          <w:bCs/>
          <w:caps/>
        </w:rPr>
        <w:instrText xml:space="preserve"> ASK ProjNum "Enter the Project Number (Ex. 12345)" \* MERGEFORMAT </w:instrText>
      </w:r>
      <w:r w:rsidRPr="002B6251">
        <w:rPr>
          <w:rFonts w:ascii="Arial" w:eastAsia="Times New Roman" w:hAnsi="Arial" w:cs="Arial"/>
          <w:bCs/>
          <w:caps/>
        </w:rPr>
        <w:fldChar w:fldCharType="separate"/>
      </w:r>
      <w:r w:rsidRPr="002B6251">
        <w:rPr>
          <w:rFonts w:ascii="Arial" w:eastAsia="Times New Roman" w:hAnsi="Arial" w:cs="Arial"/>
          <w:bCs/>
          <w:caps/>
        </w:rPr>
        <w:t>Computer Hardware</w:t>
      </w:r>
      <w:r w:rsidRPr="002B6251">
        <w:rPr>
          <w:rFonts w:ascii="Arial" w:eastAsia="Times New Roman" w:hAnsi="Arial" w:cs="Arial"/>
          <w:bCs/>
          <w:caps/>
        </w:rPr>
        <w:fldChar w:fldCharType="end"/>
      </w:r>
      <w:r w:rsidRPr="002B6251">
        <w:rPr>
          <w:rFonts w:ascii="Arial" w:eastAsia="Times New Roman" w:hAnsi="Arial" w:cs="Arial"/>
          <w:bCs/>
          <w:caps/>
        </w:rPr>
        <w:t xml:space="preserve"> </w:t>
      </w:r>
      <w:r w:rsidRPr="002B6251">
        <w:rPr>
          <w:rFonts w:ascii="Arial" w:eastAsia="Times New Roman" w:hAnsi="Arial" w:cs="Arial"/>
          <w:bCs/>
          <w:caps/>
        </w:rPr>
        <w:fldChar w:fldCharType="begin"/>
      </w:r>
      <w:r w:rsidRPr="002B6251">
        <w:rPr>
          <w:rFonts w:ascii="Arial" w:eastAsia="Times New Roman" w:hAnsi="Arial" w:cs="Arial"/>
          <w:bCs/>
          <w:caps/>
        </w:rPr>
        <w:instrText xml:space="preserve"> ASK Revdate "Enter the Revised Date (Ex. 08/31/2004)" \* MERGEFORMAT </w:instrText>
      </w:r>
      <w:r w:rsidRPr="002B6251">
        <w:rPr>
          <w:rFonts w:ascii="Arial" w:eastAsia="Times New Roman" w:hAnsi="Arial" w:cs="Arial"/>
          <w:bCs/>
          <w:caps/>
        </w:rPr>
        <w:fldChar w:fldCharType="separate"/>
      </w:r>
      <w:r w:rsidRPr="002B6251">
        <w:rPr>
          <w:rFonts w:ascii="Arial" w:eastAsia="Times New Roman" w:hAnsi="Arial" w:cs="Arial"/>
          <w:bCs/>
          <w:caps/>
        </w:rPr>
        <w:t>09/01/2009</w:t>
      </w:r>
      <w:r w:rsidRPr="002B6251">
        <w:rPr>
          <w:rFonts w:ascii="Arial" w:eastAsia="Times New Roman" w:hAnsi="Arial" w:cs="Arial"/>
          <w:bCs/>
          <w:caps/>
        </w:rPr>
        <w:fldChar w:fldCharType="end"/>
      </w:r>
      <w:r w:rsidRPr="002B6251">
        <w:rPr>
          <w:rFonts w:ascii="Arial" w:eastAsia="Times New Roman" w:hAnsi="Arial" w:cs="Arial"/>
          <w:bCs/>
          <w:caps/>
        </w:rPr>
        <w:fldChar w:fldCharType="begin"/>
      </w:r>
      <w:r w:rsidRPr="002B6251">
        <w:rPr>
          <w:rFonts w:ascii="Arial" w:eastAsia="Times New Roman" w:hAnsi="Arial" w:cs="Arial"/>
          <w:bCs/>
          <w:caps/>
        </w:rPr>
        <w:instrText xml:space="preserve"> ASK effdate "Enter the Effective Date (Ex. Nov2004)" \* MERGEFORMAT </w:instrText>
      </w:r>
      <w:r w:rsidRPr="002B6251">
        <w:rPr>
          <w:rFonts w:ascii="Arial" w:eastAsia="Times New Roman" w:hAnsi="Arial" w:cs="Arial"/>
          <w:bCs/>
          <w:caps/>
        </w:rPr>
        <w:fldChar w:fldCharType="separate"/>
      </w:r>
      <w:r w:rsidRPr="002B6251">
        <w:rPr>
          <w:rFonts w:ascii="Arial" w:eastAsia="Times New Roman" w:hAnsi="Arial" w:cs="Arial"/>
          <w:bCs/>
          <w:caps/>
        </w:rPr>
        <w:t>Apr2010</w:t>
      </w:r>
      <w:r w:rsidRPr="002B6251">
        <w:rPr>
          <w:rFonts w:ascii="Arial" w:eastAsia="Times New Roman" w:hAnsi="Arial" w:cs="Arial"/>
          <w:bCs/>
          <w:caps/>
        </w:rPr>
        <w:fldChar w:fldCharType="end"/>
      </w:r>
    </w:p>
    <w:p w14:paraId="0C0409C3" w14:textId="77777777" w:rsidR="002B6251" w:rsidRPr="002B6251" w:rsidRDefault="002B6251" w:rsidP="002B6251">
      <w:pPr>
        <w:autoSpaceDE w:val="0"/>
        <w:autoSpaceDN w:val="0"/>
        <w:adjustRightInd w:val="0"/>
        <w:spacing w:after="0" w:line="240" w:lineRule="auto"/>
        <w:jc w:val="center"/>
        <w:rPr>
          <w:rFonts w:ascii="Arial" w:eastAsia="Times New Roman" w:hAnsi="Arial" w:cs="Arial"/>
          <w:color w:val="000000"/>
        </w:rPr>
      </w:pPr>
    </w:p>
    <w:p w14:paraId="519C3413" w14:textId="7D20B64C"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This Express </w:t>
      </w:r>
      <w:r w:rsidR="0033636E">
        <w:rPr>
          <w:rFonts w:ascii="Arial" w:eastAsia="Times New Roman" w:hAnsi="Arial" w:cs="Arial"/>
          <w:color w:val="000000"/>
        </w:rPr>
        <w:t>Procurement Option</w:t>
      </w:r>
      <w:r w:rsidRPr="002B6251">
        <w:rPr>
          <w:rFonts w:ascii="Arial" w:eastAsia="Times New Roman" w:hAnsi="Arial" w:cs="Arial"/>
          <w:color w:val="000000"/>
        </w:rPr>
        <w:t xml:space="preserve"> Purchase Agreement (hereinafter referred to as “EP</w:t>
      </w:r>
      <w:r w:rsidR="0033636E">
        <w:rPr>
          <w:rFonts w:ascii="Arial" w:eastAsia="Times New Roman" w:hAnsi="Arial" w:cs="Arial"/>
          <w:color w:val="000000"/>
        </w:rPr>
        <w:t>O</w:t>
      </w:r>
      <w:r w:rsidRPr="002B6251">
        <w:rPr>
          <w:rFonts w:ascii="Arial" w:eastAsia="Times New Roman" w:hAnsi="Arial" w:cs="Arial"/>
          <w:color w:val="000000"/>
        </w:rPr>
        <w:t xml:space="preserve"> Agreement”) is entered into by and between</w:t>
      </w:r>
      <w:r w:rsidR="00741CDA" w:rsidRPr="00741CDA">
        <w:rPr>
          <w:rFonts w:ascii="Arial" w:eastAsia="Times New Roman" w:hAnsi="Arial" w:cs="Arial"/>
          <w:color w:val="000000"/>
        </w:rPr>
        <w:t xml:space="preserve"> </w:t>
      </w:r>
      <w:r w:rsidR="00DC3465">
        <w:rPr>
          <w:rFonts w:ascii="Arial" w:eastAsia="Times New Roman" w:hAnsi="Arial" w:cs="Arial"/>
          <w:color w:val="000000"/>
          <w:highlight w:val="yellow"/>
        </w:rPr>
        <w:t>VENDOR</w:t>
      </w:r>
      <w:r w:rsidRPr="002B6251">
        <w:rPr>
          <w:rFonts w:ascii="Arial" w:eastAsia="Times New Roman" w:hAnsi="Arial" w:cs="Arial"/>
          <w:color w:val="000000"/>
        </w:rPr>
        <w:t>, a</w:t>
      </w:r>
      <w:r w:rsidR="009429BB">
        <w:rPr>
          <w:rFonts w:ascii="Arial" w:eastAsia="Times New Roman" w:hAnsi="Arial" w:cs="Arial"/>
          <w:color w:val="000000"/>
        </w:rPr>
        <w:t xml:space="preserve"> </w:t>
      </w:r>
      <w:r w:rsidR="00DC3465">
        <w:rPr>
          <w:rFonts w:ascii="Arial" w:eastAsia="Times New Roman" w:hAnsi="Arial" w:cs="Arial"/>
          <w:color w:val="000000"/>
          <w:highlight w:val="yellow"/>
        </w:rPr>
        <w:t>STATE OF INCORPORATION</w:t>
      </w:r>
      <w:r w:rsidRPr="002B6251">
        <w:rPr>
          <w:rFonts w:ascii="Arial" w:eastAsia="Times New Roman" w:hAnsi="Arial" w:cs="Arial"/>
          <w:color w:val="000000"/>
        </w:rPr>
        <w:t xml:space="preserve"> having its principal place of business </w:t>
      </w:r>
      <w:r w:rsidR="00DC3465">
        <w:rPr>
          <w:rFonts w:ascii="Arial" w:eastAsia="Times New Roman" w:hAnsi="Arial" w:cs="Arial"/>
          <w:color w:val="000000"/>
          <w:highlight w:val="yellow"/>
        </w:rPr>
        <w:t>VENDOR ADDRESS</w:t>
      </w:r>
      <w:r w:rsidR="00FA0F38" w:rsidRPr="00FA0F38" w:rsidDel="00FA0F38">
        <w:rPr>
          <w:rFonts w:ascii="Arial" w:eastAsia="Times New Roman" w:hAnsi="Arial" w:cs="Arial"/>
          <w:color w:val="000000"/>
        </w:rPr>
        <w:t xml:space="preserve"> </w:t>
      </w:r>
      <w:r w:rsidRPr="002B6251">
        <w:rPr>
          <w:rFonts w:ascii="Arial" w:eastAsia="Times New Roman" w:hAnsi="Arial" w:cs="Arial"/>
          <w:color w:val="000000"/>
        </w:rPr>
        <w:t>(hereinafter referred to as “Seller”), and the Mississippi Department of Information Technology Services having its principal place of business at 3771 Eastwood Drive, Jackson, Mississippi 39211 (hereinafter referred to as “ITS”), as contracting agent for the governmental agencies, educational institutions</w:t>
      </w:r>
      <w:r w:rsidR="003D2320">
        <w:rPr>
          <w:rFonts w:ascii="Arial" w:eastAsia="Times New Roman" w:hAnsi="Arial" w:cs="Arial"/>
          <w:color w:val="000000"/>
        </w:rPr>
        <w:t xml:space="preserve">, and </w:t>
      </w:r>
      <w:r w:rsidR="003D2320" w:rsidRPr="002B6251">
        <w:rPr>
          <w:rFonts w:ascii="Arial" w:eastAsia="Times New Roman" w:hAnsi="Arial" w:cs="Arial"/>
          <w:color w:val="000000"/>
        </w:rPr>
        <w:t>governing authorities</w:t>
      </w:r>
      <w:r w:rsidR="003D2320">
        <w:rPr>
          <w:rFonts w:ascii="Arial" w:eastAsia="Times New Roman" w:hAnsi="Arial" w:cs="Arial"/>
          <w:color w:val="000000"/>
        </w:rPr>
        <w:t xml:space="preserve"> </w:t>
      </w:r>
      <w:r w:rsidRPr="002B6251">
        <w:rPr>
          <w:rFonts w:ascii="Arial" w:eastAsia="Times New Roman" w:hAnsi="Arial" w:cs="Arial"/>
          <w:color w:val="000000"/>
        </w:rPr>
        <w:t xml:space="preserve">of the State of Mississippi authorized to use the Express </w:t>
      </w:r>
      <w:r w:rsidR="0033636E">
        <w:rPr>
          <w:rFonts w:ascii="Arial" w:eastAsia="Times New Roman" w:hAnsi="Arial" w:cs="Arial"/>
          <w:color w:val="000000"/>
        </w:rPr>
        <w:t>Procurement Option</w:t>
      </w:r>
      <w:r w:rsidRPr="002B6251">
        <w:rPr>
          <w:rFonts w:ascii="Arial" w:eastAsia="Times New Roman" w:hAnsi="Arial" w:cs="Arial"/>
          <w:color w:val="000000"/>
        </w:rPr>
        <w:t xml:space="preserve"> (“EP</w:t>
      </w:r>
      <w:r w:rsidR="0033636E">
        <w:rPr>
          <w:rFonts w:ascii="Arial" w:eastAsia="Times New Roman" w:hAnsi="Arial" w:cs="Arial"/>
          <w:color w:val="000000"/>
        </w:rPr>
        <w:t>O</w:t>
      </w:r>
      <w:r w:rsidRPr="002B6251">
        <w:rPr>
          <w:rFonts w:ascii="Arial" w:eastAsia="Times New Roman" w:hAnsi="Arial" w:cs="Arial"/>
          <w:color w:val="000000"/>
        </w:rPr>
        <w:t>”) (hereinafter referred to as “Purchaser”). ITS and Purchaser are sometimes collectively referred to herein as “State”.</w:t>
      </w:r>
    </w:p>
    <w:p w14:paraId="708693AB"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75DBEDFF"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roofErr w:type="gramStart"/>
      <w:r w:rsidRPr="002B6251">
        <w:rPr>
          <w:rFonts w:ascii="Arial" w:eastAsia="Times New Roman" w:hAnsi="Arial" w:cs="Arial"/>
          <w:b/>
          <w:bCs/>
          <w:color w:val="000000"/>
        </w:rPr>
        <w:t>WHEREAS,</w:t>
      </w:r>
      <w:proofErr w:type="gramEnd"/>
      <w:r w:rsidRPr="002B6251">
        <w:rPr>
          <w:rFonts w:ascii="Arial" w:eastAsia="Times New Roman" w:hAnsi="Arial" w:cs="Arial"/>
          <w:color w:val="000000"/>
        </w:rPr>
        <w:t xml:space="preserve"> Seller is an authorized dealer of certain information technology equipment; and</w:t>
      </w:r>
    </w:p>
    <w:p w14:paraId="1146389D"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4DF6A4F1" w14:textId="6AFE73F3"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WHEREAS,</w:t>
      </w:r>
      <w:r w:rsidRPr="002B6251">
        <w:rPr>
          <w:rFonts w:ascii="Arial" w:eastAsia="Times New Roman" w:hAnsi="Arial" w:cs="Arial"/>
          <w:color w:val="000000"/>
        </w:rPr>
        <w:t xml:space="preserve"> ITS desires to acquire an </w:t>
      </w:r>
      <w:r w:rsidR="0033636E">
        <w:rPr>
          <w:rFonts w:ascii="Arial" w:eastAsia="Times New Roman" w:hAnsi="Arial" w:cs="Arial"/>
          <w:color w:val="000000"/>
        </w:rPr>
        <w:t>EPO</w:t>
      </w:r>
      <w:r w:rsidRPr="002B6251">
        <w:rPr>
          <w:rFonts w:ascii="Arial" w:eastAsia="Times New Roman" w:hAnsi="Arial" w:cs="Arial"/>
          <w:color w:val="000000"/>
        </w:rPr>
        <w:t xml:space="preserve"> Agreement containing the terms and conditions which will govern any orders placed by the Purchaser during the term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for information technology equipment and software (“Products”) and</w:t>
      </w:r>
      <w:r w:rsidR="00936FEB">
        <w:rPr>
          <w:rFonts w:ascii="Arial" w:eastAsia="Times New Roman" w:hAnsi="Arial" w:cs="Arial"/>
          <w:color w:val="000000"/>
        </w:rPr>
        <w:t>/or</w:t>
      </w:r>
      <w:r w:rsidRPr="002B6251">
        <w:rPr>
          <w:rFonts w:ascii="Arial" w:eastAsia="Times New Roman" w:hAnsi="Arial" w:cs="Arial"/>
          <w:color w:val="000000"/>
        </w:rPr>
        <w:t xml:space="preserve"> installation and services from Seller that were listed in the published </w:t>
      </w:r>
      <w:r w:rsidR="0033636E">
        <w:rPr>
          <w:rFonts w:ascii="Arial" w:eastAsia="Times New Roman" w:hAnsi="Arial" w:cs="Arial"/>
          <w:color w:val="000000"/>
        </w:rPr>
        <w:t>EPO</w:t>
      </w:r>
      <w:r w:rsidRPr="002B6251">
        <w:rPr>
          <w:rFonts w:ascii="Arial" w:eastAsia="Times New Roman" w:hAnsi="Arial" w:cs="Arial"/>
          <w:color w:val="000000"/>
        </w:rPr>
        <w:t xml:space="preserve"> as a result of Request for Proposals (“RFP”) Number </w:t>
      </w:r>
      <w:r w:rsidR="00DC3465">
        <w:rPr>
          <w:rFonts w:ascii="Arial" w:eastAsia="Times New Roman" w:hAnsi="Arial" w:cs="Arial"/>
          <w:color w:val="000000"/>
        </w:rPr>
        <w:t>4733</w:t>
      </w:r>
      <w:r w:rsidRPr="002B6251">
        <w:rPr>
          <w:rFonts w:ascii="Arial" w:eastAsia="Times New Roman" w:hAnsi="Arial" w:cs="Arial"/>
          <w:color w:val="000000"/>
        </w:rPr>
        <w:t>;</w:t>
      </w:r>
    </w:p>
    <w:p w14:paraId="0A229D73"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6CFF0DD4"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NOW THEREFORE,</w:t>
      </w:r>
      <w:r w:rsidRPr="002B6251">
        <w:rPr>
          <w:rFonts w:ascii="Arial" w:eastAsia="Times New Roman" w:hAnsi="Arial" w:cs="Arial"/>
          <w:color w:val="000000"/>
        </w:rPr>
        <w:t xml:space="preserve"> in consideration of the mutual </w:t>
      </w:r>
      <w:proofErr w:type="gramStart"/>
      <w:r w:rsidRPr="002B6251">
        <w:rPr>
          <w:rFonts w:ascii="Arial" w:eastAsia="Times New Roman" w:hAnsi="Arial" w:cs="Arial"/>
          <w:color w:val="000000"/>
        </w:rPr>
        <w:t>understandings</w:t>
      </w:r>
      <w:proofErr w:type="gramEnd"/>
      <w:r w:rsidRPr="002B6251">
        <w:rPr>
          <w:rFonts w:ascii="Arial" w:eastAsia="Times New Roman" w:hAnsi="Arial" w:cs="Arial"/>
          <w:color w:val="000000"/>
        </w:rPr>
        <w:t>, promises, consideration and agreements set forth, the parties hereto agree as follows:</w:t>
      </w:r>
    </w:p>
    <w:p w14:paraId="0FC2820B"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34039592" w14:textId="77777777" w:rsidR="002B6251" w:rsidRPr="002B6251" w:rsidRDefault="002B6251" w:rsidP="002B6251">
      <w:pPr>
        <w:autoSpaceDE w:val="0"/>
        <w:autoSpaceDN w:val="0"/>
        <w:adjustRightInd w:val="0"/>
        <w:spacing w:after="0" w:line="240" w:lineRule="auto"/>
        <w:jc w:val="both"/>
        <w:rPr>
          <w:rFonts w:ascii="Arial" w:eastAsia="Times New Roman" w:hAnsi="Arial" w:cs="Arial"/>
          <w:b/>
          <w:bCs/>
          <w:color w:val="000000"/>
        </w:rPr>
      </w:pPr>
      <w:r w:rsidRPr="002B6251">
        <w:rPr>
          <w:rFonts w:ascii="Arial" w:eastAsia="Times New Roman" w:hAnsi="Arial" w:cs="Arial"/>
          <w:b/>
          <w:bCs/>
          <w:color w:val="000000"/>
        </w:rPr>
        <w:t>ARTICLE 1</w:t>
      </w:r>
      <w:r w:rsidRPr="002B6251">
        <w:rPr>
          <w:rFonts w:ascii="Arial" w:eastAsia="Times New Roman" w:hAnsi="Arial" w:cs="Arial"/>
          <w:b/>
          <w:bCs/>
          <w:color w:val="000000"/>
        </w:rPr>
        <w:tab/>
        <w:t>TERM OF AGREEMENT</w:t>
      </w:r>
    </w:p>
    <w:p w14:paraId="42FBC248" w14:textId="56EA55E1" w:rsidR="0085313A" w:rsidRPr="0085313A" w:rsidRDefault="5D4C6584" w:rsidP="0085313A">
      <w:pPr>
        <w:autoSpaceDE w:val="0"/>
        <w:autoSpaceDN w:val="0"/>
        <w:adjustRightInd w:val="0"/>
        <w:spacing w:after="0" w:line="240" w:lineRule="auto"/>
        <w:jc w:val="both"/>
        <w:rPr>
          <w:rFonts w:ascii="Arial" w:eastAsia="Times New Roman" w:hAnsi="Arial" w:cs="Arial"/>
          <w:color w:val="000000"/>
        </w:rPr>
      </w:pPr>
      <w:r w:rsidRPr="5D4C6584">
        <w:rPr>
          <w:rFonts w:ascii="Arial" w:eastAsia="Times New Roman" w:hAnsi="Arial" w:cs="Arial"/>
          <w:color w:val="000000" w:themeColor="text1"/>
        </w:rPr>
        <w:t xml:space="preserve">Unless terminated as prescribed elsewhere herein, this EPO Agreement will become effective on the date it is signed by all parties (the "Effective Date") and will continue in effect until terminated by ITS with thirty (30) calendar days prior notice provided to Seller or until all warranties provided by Seller to Purchaser have expired, whichever occurs last. </w:t>
      </w:r>
    </w:p>
    <w:p w14:paraId="447E40D1"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3A896AA4"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2</w:t>
      </w:r>
      <w:r w:rsidRPr="002B6251">
        <w:rPr>
          <w:rFonts w:ascii="Arial" w:eastAsia="Times New Roman" w:hAnsi="Arial" w:cs="Arial"/>
          <w:b/>
          <w:bCs/>
          <w:color w:val="000000"/>
        </w:rPr>
        <w:tab/>
        <w:t>MODIFICATION OR RENEGOTIATION</w:t>
      </w:r>
    </w:p>
    <w:p w14:paraId="44CCF1D1" w14:textId="05569ACF" w:rsid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This </w:t>
      </w:r>
      <w:r w:rsidR="0033636E">
        <w:rPr>
          <w:rFonts w:ascii="Arial" w:eastAsia="Times New Roman" w:hAnsi="Arial" w:cs="Arial"/>
          <w:color w:val="000000"/>
        </w:rPr>
        <w:t>EPO</w:t>
      </w:r>
      <w:r w:rsidRPr="002B6251">
        <w:rPr>
          <w:rFonts w:ascii="Arial" w:eastAsia="Times New Roman" w:hAnsi="Arial" w:cs="Arial"/>
          <w:color w:val="000000"/>
        </w:rPr>
        <w:t xml:space="preserve"> Agreement and any supplement and/or purchase order thereto may be modified only by written agreement signed by the parties hereto, and any attempt at oral modification shall be void and of no effect. The parties agree to renegotiate the </w:t>
      </w:r>
      <w:r w:rsidR="0033636E">
        <w:rPr>
          <w:rFonts w:ascii="Arial" w:eastAsia="Times New Roman" w:hAnsi="Arial" w:cs="Arial"/>
          <w:color w:val="000000"/>
        </w:rPr>
        <w:t>EPO</w:t>
      </w:r>
      <w:r w:rsidRPr="002B6251">
        <w:rPr>
          <w:rFonts w:ascii="Arial" w:eastAsia="Times New Roman" w:hAnsi="Arial" w:cs="Arial"/>
          <w:color w:val="000000"/>
        </w:rPr>
        <w:t xml:space="preserve"> Agreement and pertinent supplement and/or purchase order if federal and/or state revisions of any applicable laws or regulations make changes in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and any pertinent supplement and/or purchase order necessary.</w:t>
      </w:r>
    </w:p>
    <w:p w14:paraId="75B94FE2" w14:textId="77777777" w:rsidR="006C40CB" w:rsidRPr="002B6251" w:rsidRDefault="006C40CB" w:rsidP="002B6251">
      <w:pPr>
        <w:autoSpaceDE w:val="0"/>
        <w:autoSpaceDN w:val="0"/>
        <w:adjustRightInd w:val="0"/>
        <w:spacing w:after="0" w:line="240" w:lineRule="auto"/>
        <w:jc w:val="both"/>
        <w:rPr>
          <w:rFonts w:ascii="Arial" w:eastAsia="Times New Roman" w:hAnsi="Arial" w:cs="Arial"/>
          <w:color w:val="000000"/>
        </w:rPr>
      </w:pPr>
    </w:p>
    <w:p w14:paraId="2820C363" w14:textId="517B6576"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3</w:t>
      </w:r>
      <w:r w:rsidRPr="002B6251">
        <w:rPr>
          <w:rFonts w:ascii="Arial" w:eastAsia="Times New Roman" w:hAnsi="Arial" w:cs="Arial"/>
          <w:b/>
          <w:bCs/>
          <w:color w:val="000000"/>
        </w:rPr>
        <w:tab/>
        <w:t>INCLUDED PARTIES</w:t>
      </w:r>
    </w:p>
    <w:p w14:paraId="0BF4872F" w14:textId="1499BD41" w:rsid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Seller will accept orders from and furnish the Products and services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to any governmental agency, governing authority or educational institution within Mississippi authorized to use the published </w:t>
      </w:r>
      <w:r w:rsidR="0033636E">
        <w:rPr>
          <w:rFonts w:ascii="Arial" w:eastAsia="Times New Roman" w:hAnsi="Arial" w:cs="Arial"/>
          <w:color w:val="000000"/>
        </w:rPr>
        <w:t>EPO</w:t>
      </w:r>
      <w:r w:rsidRPr="002B6251">
        <w:rPr>
          <w:rFonts w:ascii="Arial" w:eastAsia="Times New Roman" w:hAnsi="Arial" w:cs="Arial"/>
          <w:color w:val="000000"/>
        </w:rPr>
        <w:t xml:space="preserve">, in line with ITS policies and procedures, at prices not to exceed those prices specified in the published </w:t>
      </w:r>
      <w:r w:rsidR="0033636E">
        <w:rPr>
          <w:rFonts w:ascii="Arial" w:eastAsia="Times New Roman" w:hAnsi="Arial" w:cs="Arial"/>
          <w:color w:val="000000"/>
        </w:rPr>
        <w:t>EPO</w:t>
      </w:r>
      <w:r w:rsidRPr="002B6251">
        <w:rPr>
          <w:rFonts w:ascii="Arial" w:eastAsia="Times New Roman" w:hAnsi="Arial" w:cs="Arial"/>
          <w:color w:val="000000"/>
        </w:rPr>
        <w:t>.</w:t>
      </w:r>
    </w:p>
    <w:p w14:paraId="5E0D3F19" w14:textId="77777777" w:rsidR="00DC3465" w:rsidRPr="002B6251" w:rsidRDefault="00DC3465" w:rsidP="002B6251">
      <w:pPr>
        <w:autoSpaceDE w:val="0"/>
        <w:autoSpaceDN w:val="0"/>
        <w:adjustRightInd w:val="0"/>
        <w:spacing w:after="0" w:line="240" w:lineRule="auto"/>
        <w:jc w:val="both"/>
        <w:rPr>
          <w:rFonts w:ascii="Arial" w:eastAsia="Times New Roman" w:hAnsi="Arial" w:cs="Arial"/>
          <w:color w:val="000000"/>
        </w:rPr>
      </w:pPr>
    </w:p>
    <w:p w14:paraId="016A8C13" w14:textId="77777777" w:rsidR="002B6251" w:rsidRPr="002B6251" w:rsidRDefault="002B6251" w:rsidP="002B6251">
      <w:pPr>
        <w:tabs>
          <w:tab w:val="left" w:pos="-1440"/>
        </w:tabs>
        <w:autoSpaceDE w:val="0"/>
        <w:autoSpaceDN w:val="0"/>
        <w:adjustRightInd w:val="0"/>
        <w:spacing w:after="0" w:line="240" w:lineRule="auto"/>
        <w:ind w:left="1440" w:hanging="1440"/>
        <w:jc w:val="both"/>
        <w:rPr>
          <w:rFonts w:ascii="Arial" w:eastAsia="Times New Roman" w:hAnsi="Arial" w:cs="Arial"/>
          <w:color w:val="000000"/>
        </w:rPr>
      </w:pPr>
      <w:r w:rsidRPr="002B6251">
        <w:rPr>
          <w:rFonts w:ascii="Arial" w:eastAsia="Times New Roman" w:hAnsi="Arial" w:cs="Arial"/>
          <w:b/>
          <w:bCs/>
          <w:color w:val="000000"/>
        </w:rPr>
        <w:t>ARTICLE 4</w:t>
      </w:r>
      <w:r w:rsidRPr="002B6251">
        <w:rPr>
          <w:rFonts w:ascii="Arial" w:eastAsia="Times New Roman" w:hAnsi="Arial" w:cs="Arial"/>
          <w:b/>
          <w:bCs/>
          <w:color w:val="000000"/>
        </w:rPr>
        <w:tab/>
        <w:t>ADDITIONAL TERMS AND CONDITIONS</w:t>
      </w:r>
    </w:p>
    <w:p w14:paraId="6F8C5EA3" w14:textId="3EB3124F"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All provisions in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are in addition to the requirements of RFP No. </w:t>
      </w:r>
      <w:r w:rsidR="00DC3465">
        <w:rPr>
          <w:rFonts w:ascii="Arial" w:eastAsia="Times New Roman" w:hAnsi="Arial" w:cs="Arial"/>
          <w:color w:val="000000"/>
        </w:rPr>
        <w:t>4733</w:t>
      </w:r>
      <w:r w:rsidR="00803C32" w:rsidRPr="002B6251">
        <w:rPr>
          <w:rFonts w:ascii="Arial" w:eastAsia="Times New Roman" w:hAnsi="Arial" w:cs="Arial"/>
          <w:color w:val="000000"/>
        </w:rPr>
        <w:t xml:space="preserve"> </w:t>
      </w:r>
      <w:r w:rsidRPr="002B6251">
        <w:rPr>
          <w:rFonts w:ascii="Arial" w:eastAsia="Times New Roman" w:hAnsi="Arial" w:cs="Arial"/>
          <w:color w:val="000000"/>
        </w:rPr>
        <w:t xml:space="preserve">and the published </w:t>
      </w:r>
      <w:r w:rsidR="0033636E">
        <w:rPr>
          <w:rFonts w:ascii="Arial" w:eastAsia="Times New Roman" w:hAnsi="Arial" w:cs="Arial"/>
          <w:color w:val="000000"/>
        </w:rPr>
        <w:t>EPO</w:t>
      </w:r>
      <w:r w:rsidRPr="002B6251">
        <w:rPr>
          <w:rFonts w:ascii="Arial" w:eastAsia="Times New Roman" w:hAnsi="Arial" w:cs="Arial"/>
          <w:color w:val="000000"/>
        </w:rPr>
        <w:t xml:space="preserve">, which are both incorporated into and made a part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w:t>
      </w:r>
    </w:p>
    <w:p w14:paraId="771773B8"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59BF63C9"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5</w:t>
      </w:r>
      <w:r w:rsidRPr="002B6251">
        <w:rPr>
          <w:rFonts w:ascii="Arial" w:eastAsia="Times New Roman" w:hAnsi="Arial" w:cs="Arial"/>
          <w:b/>
          <w:bCs/>
          <w:color w:val="000000"/>
        </w:rPr>
        <w:tab/>
        <w:t>ORDERS</w:t>
      </w:r>
    </w:p>
    <w:p w14:paraId="1E63FF4C" w14:textId="240E788F"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5.1</w:t>
      </w:r>
      <w:r w:rsidRPr="002B6251">
        <w:rPr>
          <w:rFonts w:ascii="Arial" w:eastAsia="Times New Roman" w:hAnsi="Arial" w:cs="Arial"/>
          <w:color w:val="000000"/>
        </w:rPr>
        <w:tab/>
        <w:t xml:space="preserve">The State does not guarantee that it will purchase any certain amount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w:t>
      </w:r>
    </w:p>
    <w:p w14:paraId="7D45C1F3"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782E8215" w14:textId="11796CF0"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5.2</w:t>
      </w:r>
      <w:r w:rsidRPr="002B6251">
        <w:rPr>
          <w:rFonts w:ascii="Arial" w:eastAsia="Times New Roman" w:hAnsi="Arial" w:cs="Arial"/>
          <w:color w:val="000000"/>
        </w:rPr>
        <w:tab/>
        <w:t>When a Purchaser decides to procure any Products and/or services from Seller, the Purchaser shall execute a supplement/purchase order to be signed by Seller and an authorized representative of the Purchaser. The supplement</w:t>
      </w:r>
      <w:r w:rsidR="0039046B">
        <w:rPr>
          <w:rFonts w:ascii="Arial" w:eastAsia="Times New Roman" w:hAnsi="Arial" w:cs="Arial"/>
          <w:color w:val="000000"/>
        </w:rPr>
        <w:t>/</w:t>
      </w:r>
      <w:r w:rsidRPr="002B6251">
        <w:rPr>
          <w:rFonts w:ascii="Arial" w:eastAsia="Times New Roman" w:hAnsi="Arial" w:cs="Arial"/>
          <w:color w:val="000000"/>
        </w:rPr>
        <w:t xml:space="preserve">purchase order shall set forth the Products/services to be procured; the prices for same; any warranty period, the specific details of the transaction, as well as any additional terms and conditions agreed to by the parties. All supplements/purchase orders shall be governed by, and incorporate by reference, the terms and conditions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The terms and conditions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shall supersede any conflicting terms and conditions set forth in any document provided by Seller or its subcontractors</w:t>
      </w:r>
      <w:r w:rsidR="0039046B">
        <w:rPr>
          <w:rFonts w:ascii="Arial" w:eastAsia="Times New Roman" w:hAnsi="Arial" w:cs="Arial"/>
          <w:color w:val="000000"/>
        </w:rPr>
        <w:t>.</w:t>
      </w:r>
      <w:r w:rsidRPr="002B6251">
        <w:rPr>
          <w:rFonts w:ascii="Arial" w:eastAsia="Times New Roman" w:hAnsi="Arial" w:cs="Arial"/>
          <w:color w:val="000000"/>
        </w:rPr>
        <w:t xml:space="preserve"> The parties agree that the Purchaser has the right to adjust the quantities of purchases based upon the availability of funding or as determined necessary by the Purchaser.</w:t>
      </w:r>
    </w:p>
    <w:p w14:paraId="2B4154BE"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045CD345" w14:textId="7A55006F"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5.3</w:t>
      </w:r>
      <w:r w:rsidRPr="002B6251">
        <w:rPr>
          <w:rFonts w:ascii="Arial" w:eastAsia="Times New Roman" w:hAnsi="Arial" w:cs="Arial"/>
          <w:color w:val="000000"/>
        </w:rPr>
        <w:tab/>
        <w:t xml:space="preserve">Seller guarantees pricing for the term of this </w:t>
      </w:r>
      <w:r w:rsidR="0033636E">
        <w:rPr>
          <w:rFonts w:ascii="Arial" w:eastAsia="Times New Roman" w:hAnsi="Arial" w:cs="Arial"/>
          <w:color w:val="000000"/>
        </w:rPr>
        <w:t>EPO</w:t>
      </w:r>
      <w:r w:rsidRPr="002B6251">
        <w:rPr>
          <w:rFonts w:ascii="Arial" w:eastAsia="Times New Roman" w:hAnsi="Arial" w:cs="Arial"/>
          <w:color w:val="000000"/>
        </w:rPr>
        <w:t>.  In the event there is a national price decrease of the Products proposed during that time, Seller agrees to extend the new, lower pricing to Purchaser.</w:t>
      </w:r>
    </w:p>
    <w:p w14:paraId="7821B429"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40098EA4" w14:textId="77777777" w:rsidR="002B6251" w:rsidRPr="002B6251" w:rsidRDefault="5387E635" w:rsidP="002B6251">
      <w:pPr>
        <w:autoSpaceDE w:val="0"/>
        <w:autoSpaceDN w:val="0"/>
        <w:adjustRightInd w:val="0"/>
        <w:spacing w:after="0" w:line="240" w:lineRule="auto"/>
        <w:jc w:val="both"/>
        <w:rPr>
          <w:rFonts w:ascii="Arial" w:eastAsia="Times New Roman" w:hAnsi="Arial" w:cs="Arial"/>
          <w:color w:val="000000"/>
        </w:rPr>
      </w:pPr>
      <w:r w:rsidRPr="5387E635">
        <w:rPr>
          <w:rFonts w:ascii="Arial" w:eastAsia="Times New Roman" w:hAnsi="Arial" w:cs="Arial"/>
          <w:b/>
          <w:bCs/>
          <w:color w:val="000000" w:themeColor="text1"/>
        </w:rPr>
        <w:t>ARTICLE 6</w:t>
      </w:r>
      <w:r w:rsidR="002B6251">
        <w:tab/>
      </w:r>
      <w:r w:rsidRPr="5387E635">
        <w:rPr>
          <w:rFonts w:ascii="Arial" w:eastAsia="Times New Roman" w:hAnsi="Arial" w:cs="Arial"/>
          <w:b/>
          <w:bCs/>
          <w:color w:val="000000" w:themeColor="text1"/>
        </w:rPr>
        <w:t>METHOD OF PAYMENT</w:t>
      </w:r>
    </w:p>
    <w:p w14:paraId="49B20C42" w14:textId="3C8C5402" w:rsidR="002B6251" w:rsidRPr="002B6251" w:rsidRDefault="205E1C3C" w:rsidP="002B6251">
      <w:pPr>
        <w:autoSpaceDE w:val="0"/>
        <w:autoSpaceDN w:val="0"/>
        <w:adjustRightInd w:val="0"/>
        <w:spacing w:after="0" w:line="240" w:lineRule="auto"/>
        <w:jc w:val="both"/>
        <w:rPr>
          <w:rFonts w:ascii="Arial" w:eastAsia="Times New Roman" w:hAnsi="Arial" w:cs="Arial"/>
          <w:color w:val="000000"/>
        </w:rPr>
      </w:pPr>
      <w:r w:rsidRPr="205E1C3C">
        <w:rPr>
          <w:rFonts w:ascii="Arial" w:eastAsia="Times New Roman" w:hAnsi="Arial" w:cs="Arial"/>
          <w:b/>
          <w:bCs/>
          <w:color w:val="000000" w:themeColor="text1"/>
        </w:rPr>
        <w:t>6.1</w:t>
      </w:r>
      <w:r w:rsidR="002B6251">
        <w:tab/>
      </w:r>
      <w:r w:rsidRPr="205E1C3C">
        <w:rPr>
          <w:rFonts w:ascii="Arial" w:eastAsia="Times New Roman" w:hAnsi="Arial" w:cs="Arial"/>
          <w:color w:val="000000" w:themeColor="text1"/>
        </w:rPr>
        <w:t xml:space="preserve">Unless a different payment schedule has been agreed upon by </w:t>
      </w:r>
      <w:r w:rsidR="00CC064E">
        <w:rPr>
          <w:rFonts w:ascii="Arial" w:eastAsia="Times New Roman" w:hAnsi="Arial" w:cs="Arial"/>
          <w:color w:val="000000" w:themeColor="text1"/>
        </w:rPr>
        <w:t>Purchaser</w:t>
      </w:r>
      <w:r w:rsidRPr="205E1C3C">
        <w:rPr>
          <w:rFonts w:ascii="Arial" w:eastAsia="Times New Roman" w:hAnsi="Arial" w:cs="Arial"/>
          <w:color w:val="000000" w:themeColor="text1"/>
        </w:rPr>
        <w:t xml:space="preserve"> and </w:t>
      </w:r>
      <w:r w:rsidR="00CC064E">
        <w:rPr>
          <w:rFonts w:ascii="Arial" w:eastAsia="Times New Roman" w:hAnsi="Arial" w:cs="Arial"/>
          <w:color w:val="000000" w:themeColor="text1"/>
        </w:rPr>
        <w:t>Seller</w:t>
      </w:r>
      <w:r w:rsidRPr="205E1C3C">
        <w:rPr>
          <w:rFonts w:ascii="Arial" w:eastAsia="Times New Roman" w:hAnsi="Arial" w:cs="Arial"/>
          <w:color w:val="000000" w:themeColor="text1"/>
        </w:rPr>
        <w:t xml:space="preserve">, once the Products have been accepted by Purchaser as prescribed in Article 7 herein, or there has been lack of notice to the contrary, Seller shall submit an invoice for the cost and shall certify that the billing is true and correct. Services will be invoiced as they are rendered. Seller shall submit invoices and supporting documentation electronically to Purchaser during the term of this EPO Agreement using the processes and procedures identified by the State.  Purchaser agrees to pay Seller in accordance with Mississippi law on “Timely Payments for Purchases by Public Bodies”, §§31-7-301, et seq. of the 1972 Mississippi Code Annotated, as amended, which generally provides for payment of undisputed amounts by the Purchaser within forty-five (45) days of receipt of the invoice. All payments shall be made in United States currency. </w:t>
      </w:r>
      <w:r w:rsidRPr="205E1C3C">
        <w:rPr>
          <w:rFonts w:ascii="Arial" w:eastAsia="Calibri" w:hAnsi="Arial" w:cs="Arial"/>
        </w:rPr>
        <w:t>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Seller’s choice.</w:t>
      </w:r>
      <w:r w:rsidRPr="205E1C3C">
        <w:rPr>
          <w:rFonts w:ascii="Arial" w:eastAsia="Times New Roman" w:hAnsi="Arial" w:cs="Arial"/>
          <w:color w:val="000000" w:themeColor="text1"/>
        </w:rPr>
        <w:t xml:space="preserve"> Seller understands and agrees that Purchaser is exempt from the payment of taxes. No payment, including final payment, shall be construed as acceptance of defective Products or incomplete work, and the Seller shall remain responsible and liable for full performance in strict compliance with the contract documents specified in the article herein titled “Entire Agreement”.</w:t>
      </w:r>
    </w:p>
    <w:p w14:paraId="4E8D2248"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176909FD"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6.2</w:t>
      </w:r>
      <w:r w:rsidRPr="002B6251">
        <w:rPr>
          <w:rFonts w:ascii="Arial" w:eastAsia="Times New Roman" w:hAnsi="Arial" w:cs="Arial"/>
          <w:color w:val="000000"/>
        </w:rPr>
        <w:tab/>
        <w:t>If payment of undisputed amounts is not made to Seller within forty-five (45) days of Purchaser’s receipt of the invoice, Purchaser shall be liable to Seller for interest at a rate of one and one-half percent (1 1/2 %) per month (or such lesser rate as may be the maximum permissible rate under the law) on the unpaid balance from the expiration of such forty-five (45) day period until such time as payment is made. This provision for late payments shall apply only to undisputed amounts for which payment has been authorized.</w:t>
      </w:r>
    </w:p>
    <w:p w14:paraId="33B0DC9E"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230C6B99" w14:textId="52CCD5CB" w:rsid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lastRenderedPageBreak/>
        <w:t>6.3</w:t>
      </w:r>
      <w:r w:rsidRPr="002B6251">
        <w:rPr>
          <w:rFonts w:ascii="Arial" w:eastAsia="Times New Roman" w:hAnsi="Arial" w:cs="Arial"/>
          <w:color w:val="000000"/>
        </w:rPr>
        <w:tab/>
        <w:t>Acceptance by the Seller of the last payment from the Purchaser under a supplement/purchase order shall operate as a release of all claims for payment against the State by the Seller and any subcontractors or other persons supplying labor or materials used in the performance of any work under a supplement/purchase order.</w:t>
      </w:r>
    </w:p>
    <w:p w14:paraId="47BDDB1E" w14:textId="77777777" w:rsidR="005253D7" w:rsidRDefault="005253D7" w:rsidP="002B6251">
      <w:pPr>
        <w:autoSpaceDE w:val="0"/>
        <w:autoSpaceDN w:val="0"/>
        <w:adjustRightInd w:val="0"/>
        <w:spacing w:after="0" w:line="240" w:lineRule="auto"/>
        <w:jc w:val="both"/>
        <w:rPr>
          <w:rFonts w:ascii="Arial" w:eastAsia="Times New Roman" w:hAnsi="Arial" w:cs="Arial"/>
          <w:color w:val="000000"/>
        </w:rPr>
      </w:pPr>
    </w:p>
    <w:p w14:paraId="4723DFEC"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7</w:t>
      </w:r>
      <w:r w:rsidRPr="002B6251">
        <w:rPr>
          <w:rFonts w:ascii="Arial" w:eastAsia="Times New Roman" w:hAnsi="Arial" w:cs="Arial"/>
          <w:b/>
          <w:bCs/>
          <w:color w:val="000000"/>
        </w:rPr>
        <w:tab/>
        <w:t>DELIVERY; RISK OF LOSS; INSTALLATION, AND ACCEPTANCE</w:t>
      </w:r>
    </w:p>
    <w:p w14:paraId="46522F1C"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7.1</w:t>
      </w:r>
      <w:r w:rsidRPr="002B6251">
        <w:rPr>
          <w:rFonts w:ascii="Arial" w:eastAsia="Times New Roman" w:hAnsi="Arial" w:cs="Arial"/>
          <w:color w:val="000000"/>
        </w:rPr>
        <w:tab/>
        <w:t>Seller shall deliver the Products to the location specified by Purchaser and pursuant to the delivery schedule set forth by Purchaser.</w:t>
      </w:r>
    </w:p>
    <w:p w14:paraId="59E61EDC"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6C3AC805"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7.2</w:t>
      </w:r>
      <w:r w:rsidRPr="002B6251">
        <w:rPr>
          <w:rFonts w:ascii="Arial" w:eastAsia="Times New Roman" w:hAnsi="Arial" w:cs="Arial"/>
          <w:color w:val="000000"/>
        </w:rPr>
        <w:tab/>
        <w:t xml:space="preserve">Seller shall assume and shall </w:t>
      </w:r>
      <w:proofErr w:type="gramStart"/>
      <w:r w:rsidRPr="002B6251">
        <w:rPr>
          <w:rFonts w:ascii="Arial" w:eastAsia="Times New Roman" w:hAnsi="Arial" w:cs="Arial"/>
          <w:color w:val="000000"/>
        </w:rPr>
        <w:t>bear the entire risk of loss and damage to the Products from any cause whatsoever while in transit and at all times</w:t>
      </w:r>
      <w:proofErr w:type="gramEnd"/>
      <w:r w:rsidRPr="002B6251">
        <w:rPr>
          <w:rFonts w:ascii="Arial" w:eastAsia="Times New Roman" w:hAnsi="Arial" w:cs="Arial"/>
          <w:color w:val="000000"/>
        </w:rPr>
        <w:t xml:space="preserve"> throughout its possession thereof. Risk of loss to the Products will pass to Purchaser upon delivery.</w:t>
      </w:r>
    </w:p>
    <w:p w14:paraId="26184973"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0CC68E55" w14:textId="76D2433A"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7.3</w:t>
      </w:r>
      <w:r w:rsidRPr="002B6251">
        <w:rPr>
          <w:rFonts w:ascii="Arial" w:eastAsia="Times New Roman" w:hAnsi="Arial" w:cs="Arial"/>
          <w:color w:val="000000"/>
        </w:rPr>
        <w:tab/>
        <w:t xml:space="preserve">If installation by Seller is required, Seller shall complete installation of the Products pursuant to the requirements of the Purchaser based on the guidelines specified in RFP No. </w:t>
      </w:r>
      <w:r w:rsidR="00DC3465">
        <w:rPr>
          <w:rFonts w:ascii="Arial" w:eastAsia="Times New Roman" w:hAnsi="Arial" w:cs="Arial"/>
          <w:color w:val="000000"/>
        </w:rPr>
        <w:t>4733</w:t>
      </w:r>
      <w:r w:rsidRPr="002B6251">
        <w:rPr>
          <w:rFonts w:ascii="Arial" w:eastAsia="Times New Roman" w:hAnsi="Arial" w:cs="Arial"/>
          <w:color w:val="000000"/>
        </w:rPr>
        <w:t xml:space="preserve">. </w:t>
      </w:r>
    </w:p>
    <w:p w14:paraId="384F0648"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4AB0C2DC"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7.4</w:t>
      </w:r>
      <w:r w:rsidRPr="002B6251">
        <w:rPr>
          <w:rFonts w:ascii="Arial" w:eastAsia="Times New Roman" w:hAnsi="Arial" w:cs="Arial"/>
          <w:color w:val="000000"/>
        </w:rPr>
        <w:tab/>
        <w:t xml:space="preserve">If installation by Seller is required, Seller shall be responsible for installing all Products and materials in accordance with all state, federal and industry standards for such items. Further, Seller acknowledges that installation shall be accomplished with minimal interruption of Purchaser’s normal </w:t>
      </w:r>
      <w:proofErr w:type="gramStart"/>
      <w:r w:rsidRPr="002B6251">
        <w:rPr>
          <w:rFonts w:ascii="Arial" w:eastAsia="Times New Roman" w:hAnsi="Arial" w:cs="Arial"/>
          <w:color w:val="000000"/>
        </w:rPr>
        <w:t>day to day</w:t>
      </w:r>
      <w:proofErr w:type="gramEnd"/>
      <w:r w:rsidRPr="002B6251">
        <w:rPr>
          <w:rFonts w:ascii="Arial" w:eastAsia="Times New Roman" w:hAnsi="Arial" w:cs="Arial"/>
          <w:color w:val="000000"/>
        </w:rPr>
        <w:t xml:space="preserve"> operations.</w:t>
      </w:r>
    </w:p>
    <w:p w14:paraId="7A304F6E"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2A64232D" w14:textId="21DEC5B1"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7.5</w:t>
      </w:r>
      <w:r w:rsidRPr="002B6251">
        <w:rPr>
          <w:rFonts w:ascii="Arial" w:eastAsia="Times New Roman" w:hAnsi="Arial" w:cs="Arial"/>
          <w:color w:val="000000"/>
        </w:rPr>
        <w:tab/>
        <w:t>If installation by Seller is required, Seller shall provide Purchaser with an installation schedule identifying the date, time and location within the scheduling deadlines agreed to by the parties.  Seller warrants that all Products shall be properly delivered, installed and integrated, if necessary, for acceptance testing within the scheduling deadlines set forth by Purchaser as the site is deemed ready for installation.</w:t>
      </w:r>
    </w:p>
    <w:p w14:paraId="5EA644B2"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2BA64837"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7.6</w:t>
      </w:r>
      <w:r w:rsidRPr="002B6251">
        <w:rPr>
          <w:rFonts w:ascii="Arial" w:eastAsia="Times New Roman" w:hAnsi="Arial" w:cs="Arial"/>
          <w:color w:val="000000"/>
        </w:rPr>
        <w:tab/>
        <w:t>Seller shall be responsible for replacing, restoring or bringing to at least original condition any damage to floors, ceilings, walls, furniture, grounds, pavements, sidewalks, and the like caused by its personnel and operations during the installation, subject to final approval of Purchaser. The repairs will be done only by technicians skilled in the various trades involved, using materials and workmanship to match those of the original construction in type and quality.</w:t>
      </w:r>
    </w:p>
    <w:p w14:paraId="252D40DF"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541E6B26" w14:textId="7B6A02CD"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7.7</w:t>
      </w:r>
      <w:r w:rsidRPr="002B6251">
        <w:rPr>
          <w:rFonts w:ascii="Arial" w:eastAsia="Times New Roman" w:hAnsi="Arial" w:cs="Arial"/>
          <w:color w:val="000000"/>
        </w:rPr>
        <w:tab/>
        <w:t xml:space="preserve">Unless a different acceptance period is agreed upon by the Purchaser and Seller and specified in the supplement/purchase order, Purchaser shall have a ten (10) working day testing period during which time Purchaser shall have the opportunity to evaluate and test the Products to confirm that it performs without any defects and performs pursuant to the specifications set forth in RFP No. </w:t>
      </w:r>
      <w:r w:rsidR="00DC3465">
        <w:rPr>
          <w:rFonts w:ascii="Arial" w:eastAsia="Times New Roman" w:hAnsi="Arial" w:cs="Arial"/>
          <w:color w:val="000000"/>
        </w:rPr>
        <w:t>4733</w:t>
      </w:r>
      <w:r w:rsidRPr="002B6251">
        <w:rPr>
          <w:rFonts w:ascii="Arial" w:eastAsia="Times New Roman" w:hAnsi="Arial" w:cs="Arial"/>
          <w:color w:val="000000"/>
        </w:rPr>
        <w:t xml:space="preserve">  and the published </w:t>
      </w:r>
      <w:r w:rsidR="0033636E">
        <w:rPr>
          <w:rFonts w:ascii="Arial" w:eastAsia="Times New Roman" w:hAnsi="Arial" w:cs="Arial"/>
          <w:color w:val="000000"/>
        </w:rPr>
        <w:t>EPO</w:t>
      </w:r>
      <w:r w:rsidRPr="002B6251">
        <w:rPr>
          <w:rFonts w:ascii="Arial" w:eastAsia="Times New Roman" w:hAnsi="Arial" w:cs="Arial"/>
          <w:color w:val="000000"/>
        </w:rPr>
        <w:t>.  Purchaser may be deemed to have accepted the Product at the end of the ten (10) working day testing period, unless Purchaser notifies Seller that the product fails to perform as stated herein.</w:t>
      </w:r>
    </w:p>
    <w:p w14:paraId="2E017D3A"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0A2DED8B" w14:textId="12BA126B"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7.8</w:t>
      </w:r>
      <w:r w:rsidRPr="002B6251">
        <w:rPr>
          <w:rFonts w:ascii="Arial" w:eastAsia="Times New Roman" w:hAnsi="Arial" w:cs="Arial"/>
          <w:color w:val="000000"/>
        </w:rPr>
        <w:tab/>
        <w:t xml:space="preserve">In the event the Product fails to perform as stated in Article 7.7 herein, Purchaser shall notify Seller. Unless a different </w:t>
      </w:r>
      <w:proofErr w:type="gramStart"/>
      <w:r w:rsidRPr="002B6251">
        <w:rPr>
          <w:rFonts w:ascii="Arial" w:eastAsia="Times New Roman" w:hAnsi="Arial" w:cs="Arial"/>
          <w:color w:val="000000"/>
        </w:rPr>
        <w:t>period of time</w:t>
      </w:r>
      <w:proofErr w:type="gramEnd"/>
      <w:r w:rsidRPr="002B6251">
        <w:rPr>
          <w:rFonts w:ascii="Arial" w:eastAsia="Times New Roman" w:hAnsi="Arial" w:cs="Arial"/>
          <w:color w:val="000000"/>
        </w:rPr>
        <w:t xml:space="preserve"> is agreed upon by the Seller and Purchaser and specified in the supplement/purchase order, Seller shall, within four (4) working days, correct the defects identified by Purchaser or replace the defective Product.  If Seller neither corrects the defect nor replaces the defective product, Purchaser reserves the right to return the Product to Seller at the Seller’s expense; to cancel the purchase order, and to cancel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as to itself only.</w:t>
      </w:r>
    </w:p>
    <w:p w14:paraId="1EFEAE50"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2B71EB1C"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7.9</w:t>
      </w:r>
      <w:r w:rsidRPr="002B6251">
        <w:rPr>
          <w:rFonts w:ascii="Arial" w:eastAsia="Times New Roman" w:hAnsi="Arial" w:cs="Arial"/>
          <w:color w:val="000000"/>
        </w:rPr>
        <w:tab/>
        <w:t>Upon receipt of a corrected or replaced Product, Purchaser shall have another acceptance period as set forth in Article 7.7 herein, in which to reevaluate/retest such Product.</w:t>
      </w:r>
    </w:p>
    <w:p w14:paraId="4C5565EA"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0333AC8F"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7.10</w:t>
      </w:r>
      <w:r w:rsidRPr="002B6251">
        <w:rPr>
          <w:rFonts w:ascii="Arial" w:eastAsia="Times New Roman" w:hAnsi="Arial" w:cs="Arial"/>
          <w:color w:val="000000"/>
        </w:rPr>
        <w:tab/>
        <w:t>If, after Seller has tendered to Purchaser Seller’s attempt to correct the Product, Purchaser again determines the Product to have a defect, Purchaser may take such actions as it deems appropriate, including but not limited to, either (</w:t>
      </w:r>
      <w:proofErr w:type="spellStart"/>
      <w:r w:rsidRPr="002B6251">
        <w:rPr>
          <w:rFonts w:ascii="Arial" w:eastAsia="Times New Roman" w:hAnsi="Arial" w:cs="Arial"/>
          <w:color w:val="000000"/>
        </w:rPr>
        <w:t>i</w:t>
      </w:r>
      <w:proofErr w:type="spellEnd"/>
      <w:r w:rsidRPr="002B6251">
        <w:rPr>
          <w:rFonts w:ascii="Arial" w:eastAsia="Times New Roman" w:hAnsi="Arial" w:cs="Arial"/>
          <w:color w:val="000000"/>
        </w:rPr>
        <w:t xml:space="preserve">) notifying Seller that it has elected to keep the Product despite such defects; (ii) returning the Product to Seller and providing Seller with an opportunity to deliver a substitute Product acceptable to Purchaser within the time period specified by Purchaser, or (iii) returning the Product to Seller at Seller’s expense and canceling the purchase order. </w:t>
      </w:r>
      <w:proofErr w:type="gramStart"/>
      <w:r w:rsidRPr="002B6251">
        <w:rPr>
          <w:rFonts w:ascii="Arial" w:eastAsia="Times New Roman" w:hAnsi="Arial" w:cs="Arial"/>
          <w:color w:val="000000"/>
        </w:rPr>
        <w:t>Purchaser</w:t>
      </w:r>
      <w:proofErr w:type="gramEnd"/>
      <w:r w:rsidRPr="002B6251">
        <w:rPr>
          <w:rFonts w:ascii="Arial" w:eastAsia="Times New Roman" w:hAnsi="Arial" w:cs="Arial"/>
          <w:color w:val="000000"/>
        </w:rPr>
        <w:t xml:space="preserve"> may also pursue any remedy available to </w:t>
      </w:r>
      <w:proofErr w:type="gramStart"/>
      <w:r w:rsidRPr="002B6251">
        <w:rPr>
          <w:rFonts w:ascii="Arial" w:eastAsia="Times New Roman" w:hAnsi="Arial" w:cs="Arial"/>
          <w:color w:val="000000"/>
        </w:rPr>
        <w:t>it</w:t>
      </w:r>
      <w:proofErr w:type="gramEnd"/>
      <w:r w:rsidRPr="002B6251">
        <w:rPr>
          <w:rFonts w:ascii="Arial" w:eastAsia="Times New Roman" w:hAnsi="Arial" w:cs="Arial"/>
          <w:color w:val="000000"/>
        </w:rPr>
        <w:t xml:space="preserve"> in law or in equity.</w:t>
      </w:r>
    </w:p>
    <w:p w14:paraId="706FA8A9"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06A65CE0" w14:textId="56963E2B" w:rsidR="002B6251" w:rsidRPr="002B6251" w:rsidRDefault="5D4C6584" w:rsidP="002B6251">
      <w:pPr>
        <w:autoSpaceDE w:val="0"/>
        <w:autoSpaceDN w:val="0"/>
        <w:adjustRightInd w:val="0"/>
        <w:spacing w:after="0" w:line="240" w:lineRule="auto"/>
        <w:jc w:val="both"/>
        <w:rPr>
          <w:rFonts w:ascii="Arial" w:eastAsia="Times New Roman" w:hAnsi="Arial" w:cs="Arial"/>
          <w:color w:val="000000"/>
        </w:rPr>
      </w:pPr>
      <w:r w:rsidRPr="5D4C6584">
        <w:rPr>
          <w:rFonts w:ascii="Arial" w:eastAsia="Times New Roman" w:hAnsi="Arial" w:cs="Arial"/>
          <w:b/>
          <w:bCs/>
          <w:color w:val="000000" w:themeColor="text1"/>
        </w:rPr>
        <w:t>ARTICLE 8</w:t>
      </w:r>
      <w:r w:rsidR="002B6251">
        <w:tab/>
      </w:r>
      <w:r w:rsidRPr="5D4C6584">
        <w:rPr>
          <w:rFonts w:ascii="Arial" w:eastAsia="Times New Roman" w:hAnsi="Arial" w:cs="Arial"/>
          <w:b/>
          <w:bCs/>
          <w:color w:val="000000" w:themeColor="text1"/>
        </w:rPr>
        <w:t>TITLE TO HARDWARE/EQUIPMENT</w:t>
      </w:r>
    </w:p>
    <w:p w14:paraId="559B2221" w14:textId="5C009BBF" w:rsidR="00CC20D4" w:rsidRPr="002B6251" w:rsidRDefault="5D4C6584" w:rsidP="002B6251">
      <w:pPr>
        <w:autoSpaceDE w:val="0"/>
        <w:autoSpaceDN w:val="0"/>
        <w:adjustRightInd w:val="0"/>
        <w:spacing w:after="0" w:line="240" w:lineRule="auto"/>
        <w:jc w:val="both"/>
        <w:rPr>
          <w:rFonts w:ascii="Arial" w:eastAsia="Times New Roman" w:hAnsi="Arial" w:cs="Arial"/>
          <w:color w:val="000000"/>
        </w:rPr>
      </w:pPr>
      <w:r w:rsidRPr="5D4C6584">
        <w:rPr>
          <w:rFonts w:ascii="Arial" w:eastAsia="Times New Roman" w:hAnsi="Arial" w:cs="Arial"/>
          <w:color w:val="000000" w:themeColor="text1"/>
        </w:rPr>
        <w:t>Title to the hardware/equipment provided under this EPO Agreement shall pass to Purchaser upon its acceptance of the hardware/equipment.</w:t>
      </w:r>
    </w:p>
    <w:p w14:paraId="0A5BCD51"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7EE0475B" w14:textId="4F718FC4"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9</w:t>
      </w:r>
      <w:r w:rsidRPr="002B6251">
        <w:rPr>
          <w:rFonts w:ascii="Arial" w:eastAsia="Times New Roman" w:hAnsi="Arial" w:cs="Arial"/>
          <w:b/>
          <w:bCs/>
          <w:color w:val="000000"/>
        </w:rPr>
        <w:tab/>
        <w:t>WARRANTIES</w:t>
      </w:r>
    </w:p>
    <w:p w14:paraId="7D1E7154" w14:textId="76D8D796" w:rsidR="002B6251" w:rsidRPr="002B6251" w:rsidRDefault="5D4C6584" w:rsidP="002B6251">
      <w:pPr>
        <w:autoSpaceDE w:val="0"/>
        <w:autoSpaceDN w:val="0"/>
        <w:adjustRightInd w:val="0"/>
        <w:spacing w:after="0" w:line="240" w:lineRule="auto"/>
        <w:jc w:val="both"/>
        <w:rPr>
          <w:rFonts w:ascii="Arial" w:eastAsia="Times New Roman" w:hAnsi="Arial" w:cs="Arial"/>
          <w:color w:val="000000"/>
        </w:rPr>
      </w:pPr>
      <w:r w:rsidRPr="5D4C6584">
        <w:rPr>
          <w:rFonts w:ascii="Arial" w:eastAsia="Times New Roman" w:hAnsi="Arial" w:cs="Arial"/>
          <w:b/>
          <w:bCs/>
          <w:color w:val="000000" w:themeColor="text1"/>
        </w:rPr>
        <w:t>9.1</w:t>
      </w:r>
      <w:r w:rsidR="002B6251">
        <w:tab/>
      </w:r>
      <w:r w:rsidRPr="5D4C6584">
        <w:rPr>
          <w:rFonts w:ascii="Arial" w:eastAsia="Times New Roman" w:hAnsi="Arial" w:cs="Arial"/>
          <w:color w:val="000000" w:themeColor="text1"/>
        </w:rPr>
        <w:t>Seller represents and warrants that it has the right to sell the hardware/equipment, and, if applicable, authorized to provide the Services, provided under this EPO Agreement.</w:t>
      </w:r>
    </w:p>
    <w:p w14:paraId="13EEACB6"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46648C12"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9.2</w:t>
      </w:r>
      <w:r w:rsidRPr="002B6251">
        <w:rPr>
          <w:rFonts w:ascii="Arial" w:eastAsia="Times New Roman" w:hAnsi="Arial" w:cs="Arial"/>
          <w:color w:val="000000"/>
        </w:rPr>
        <w:tab/>
        <w:t>Seller represents and warrants that Purchaser shall acquire good and clear title to the hardware Products purchased hereunder, free and clear of all liens and encumbrances.</w:t>
      </w:r>
    </w:p>
    <w:p w14:paraId="1A5E7318"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3472306B" w14:textId="2CFA60B2"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9.3</w:t>
      </w:r>
      <w:r w:rsidRPr="002B6251">
        <w:rPr>
          <w:rFonts w:ascii="Arial" w:eastAsia="Times New Roman" w:hAnsi="Arial" w:cs="Arial"/>
          <w:color w:val="000000"/>
        </w:rPr>
        <w:tab/>
        <w:t xml:space="preserve">Seller represents and warrants that unless otherwise specified in RFP No. </w:t>
      </w:r>
      <w:r w:rsidR="00DC3465">
        <w:rPr>
          <w:rFonts w:ascii="Arial" w:eastAsia="Times New Roman" w:hAnsi="Arial" w:cs="Arial"/>
          <w:color w:val="000000"/>
        </w:rPr>
        <w:t>4733</w:t>
      </w:r>
      <w:r w:rsidRPr="002B6251">
        <w:rPr>
          <w:rFonts w:ascii="Arial" w:eastAsia="Times New Roman" w:hAnsi="Arial" w:cs="Arial"/>
          <w:color w:val="000000"/>
        </w:rPr>
        <w:t xml:space="preserve"> and/or the published </w:t>
      </w:r>
      <w:r w:rsidR="0033636E">
        <w:rPr>
          <w:rFonts w:ascii="Arial" w:eastAsia="Times New Roman" w:hAnsi="Arial" w:cs="Arial"/>
          <w:color w:val="000000"/>
        </w:rPr>
        <w:t>EPO</w:t>
      </w:r>
      <w:r w:rsidRPr="002B6251">
        <w:rPr>
          <w:rFonts w:ascii="Arial" w:eastAsia="Times New Roman" w:hAnsi="Arial" w:cs="Arial"/>
          <w:color w:val="000000"/>
        </w:rPr>
        <w:t>, each Product delivered shall be delivered new and not as a “used, substituted, rebuilt, refurbished or reinstalled” Product.</w:t>
      </w:r>
    </w:p>
    <w:p w14:paraId="1BB84467"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0724DA7E" w14:textId="06DDA9A2"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9.4</w:t>
      </w:r>
      <w:r w:rsidRPr="002B6251">
        <w:rPr>
          <w:rFonts w:ascii="Arial" w:eastAsia="Times New Roman" w:hAnsi="Arial" w:cs="Arial"/>
          <w:color w:val="000000"/>
        </w:rPr>
        <w:tab/>
        <w:t xml:space="preserve">Seller represents and warrants that it has and will obtain and pass through to Purchaser </w:t>
      </w:r>
      <w:proofErr w:type="gramStart"/>
      <w:r w:rsidRPr="002B6251">
        <w:rPr>
          <w:rFonts w:ascii="Arial" w:eastAsia="Times New Roman" w:hAnsi="Arial" w:cs="Arial"/>
          <w:color w:val="000000"/>
        </w:rPr>
        <w:t>any and all</w:t>
      </w:r>
      <w:proofErr w:type="gramEnd"/>
      <w:r w:rsidRPr="002B6251">
        <w:rPr>
          <w:rFonts w:ascii="Arial" w:eastAsia="Times New Roman" w:hAnsi="Arial" w:cs="Arial"/>
          <w:color w:val="000000"/>
        </w:rPr>
        <w:t xml:space="preserve"> warranties obtained or available from the manufacturer/licensor of the Product.</w:t>
      </w:r>
    </w:p>
    <w:p w14:paraId="2BDEDAA8"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1F77326E" w14:textId="7912AA45"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9.5</w:t>
      </w:r>
      <w:r w:rsidRPr="002B6251">
        <w:rPr>
          <w:rFonts w:ascii="Arial" w:eastAsia="Times New Roman" w:hAnsi="Arial" w:cs="Arial"/>
          <w:color w:val="000000"/>
        </w:rPr>
        <w:tab/>
        <w:t xml:space="preserve">Unless a longer warranty period is specified in the RFP, the purchase order or the published </w:t>
      </w:r>
      <w:r w:rsidR="0033636E">
        <w:rPr>
          <w:rFonts w:ascii="Arial" w:eastAsia="Times New Roman" w:hAnsi="Arial" w:cs="Arial"/>
          <w:color w:val="000000"/>
        </w:rPr>
        <w:t>EPO</w:t>
      </w:r>
      <w:r w:rsidRPr="002B6251">
        <w:rPr>
          <w:rFonts w:ascii="Arial" w:eastAsia="Times New Roman" w:hAnsi="Arial" w:cs="Arial"/>
          <w:color w:val="000000"/>
        </w:rPr>
        <w:t xml:space="preserve">, Seller represents and warrants that all hardware Products provided pursuant to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shall be free from defects in material, manufacture, design and workmanship for a period of one (1) year after acceptance. Seller’s obligation pursuant to this warranty shall include, but is not limited to, the repair or replacement of the hardware Product, or the redoing of the faulty installation, at no cost to Purchaser. In the event Seller </w:t>
      </w:r>
      <w:proofErr w:type="spellStart"/>
      <w:r w:rsidRPr="002B6251">
        <w:rPr>
          <w:rFonts w:ascii="Arial" w:eastAsia="Times New Roman" w:hAnsi="Arial" w:cs="Arial"/>
          <w:color w:val="000000"/>
        </w:rPr>
        <w:t>can not</w:t>
      </w:r>
      <w:proofErr w:type="spellEnd"/>
      <w:r w:rsidRPr="002B6251">
        <w:rPr>
          <w:rFonts w:ascii="Arial" w:eastAsia="Times New Roman" w:hAnsi="Arial" w:cs="Arial"/>
          <w:color w:val="000000"/>
        </w:rPr>
        <w:t xml:space="preserve"> repair or replace the hardware Product during the warranty period within ten (10) working days after receipt of notice of the defect, Seller shall refund the purchase price of the hardware Product and refund any fees paid for services that directly relate to the defective hardware Product, and Purchaser shall have the right to terminate the 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in whole or in part, solely as between those two entities. Purchaser’s rights hereunder are in addition to any other rights Purchaser may have.</w:t>
      </w:r>
    </w:p>
    <w:p w14:paraId="3AD65FCE"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4D26445E" w14:textId="1C5C47A3"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9.6</w:t>
      </w:r>
      <w:r w:rsidRPr="002B6251">
        <w:rPr>
          <w:rFonts w:ascii="Arial" w:eastAsia="Times New Roman" w:hAnsi="Arial" w:cs="Arial"/>
          <w:color w:val="000000"/>
        </w:rPr>
        <w:tab/>
        <w:t xml:space="preserve">Seller represents and warrants that all Products provided by Seller shall meet or exceed the minimum specifications set forth in RFP No. </w:t>
      </w:r>
      <w:r w:rsidR="00DC3465">
        <w:rPr>
          <w:rFonts w:ascii="Arial" w:eastAsia="Times New Roman" w:hAnsi="Arial" w:cs="Arial"/>
          <w:color w:val="000000"/>
        </w:rPr>
        <w:t>4733</w:t>
      </w:r>
      <w:r w:rsidRPr="002B6251">
        <w:rPr>
          <w:rFonts w:ascii="Arial" w:eastAsia="Times New Roman" w:hAnsi="Arial" w:cs="Arial"/>
          <w:color w:val="000000"/>
        </w:rPr>
        <w:t xml:space="preserve"> and the published </w:t>
      </w:r>
      <w:r w:rsidR="0033636E">
        <w:rPr>
          <w:rFonts w:ascii="Arial" w:eastAsia="Times New Roman" w:hAnsi="Arial" w:cs="Arial"/>
          <w:color w:val="000000"/>
        </w:rPr>
        <w:t>EPO</w:t>
      </w:r>
      <w:r w:rsidRPr="002B6251">
        <w:rPr>
          <w:rFonts w:ascii="Arial" w:eastAsia="Times New Roman" w:hAnsi="Arial" w:cs="Arial"/>
          <w:color w:val="000000"/>
        </w:rPr>
        <w:t>.</w:t>
      </w:r>
    </w:p>
    <w:p w14:paraId="00B6E581" w14:textId="65556121"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038F38BF" w14:textId="177C229B"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9.</w:t>
      </w:r>
      <w:r w:rsidR="00EC0CAB">
        <w:rPr>
          <w:rFonts w:ascii="Arial" w:eastAsia="Times New Roman" w:hAnsi="Arial" w:cs="Arial"/>
          <w:b/>
          <w:bCs/>
          <w:color w:val="000000"/>
        </w:rPr>
        <w:t>7</w:t>
      </w:r>
      <w:r w:rsidRPr="002B6251">
        <w:rPr>
          <w:rFonts w:ascii="Arial" w:eastAsia="Times New Roman" w:hAnsi="Arial" w:cs="Arial"/>
          <w:color w:val="000000"/>
        </w:rPr>
        <w:tab/>
        <w:t xml:space="preserve">Unless a different warranty period is specified in the published </w:t>
      </w:r>
      <w:r w:rsidR="0033636E">
        <w:rPr>
          <w:rFonts w:ascii="Arial" w:eastAsia="Times New Roman" w:hAnsi="Arial" w:cs="Arial"/>
          <w:color w:val="000000"/>
        </w:rPr>
        <w:t>EPO</w:t>
      </w:r>
      <w:r w:rsidRPr="002B6251">
        <w:rPr>
          <w:rFonts w:ascii="Arial" w:eastAsia="Times New Roman" w:hAnsi="Arial" w:cs="Arial"/>
          <w:color w:val="000000"/>
        </w:rPr>
        <w:t>, Seller represents and warrants, for a period of ninety (90) days from performance of the service, that all work hereunder, including but not limited to, consulting, training and technical support, has been performed in a good and workmanlike manner and consistent with generally accepted industry standards. For any breach of this warranty, Seller shall perform the services again, at no cost to Purchaser, or if Seller is unable to perform the services as warranted, Seller shall reimburse Purchaser the fees paid to Seller for the unsatisfactory services.</w:t>
      </w:r>
    </w:p>
    <w:p w14:paraId="2880A850" w14:textId="77777777"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p>
    <w:p w14:paraId="6AC5BCDD" w14:textId="10485234" w:rsidR="002B6251" w:rsidRPr="002B6251" w:rsidRDefault="002B6251" w:rsidP="002B6251">
      <w:pPr>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lastRenderedPageBreak/>
        <w:t>9.</w:t>
      </w:r>
      <w:r w:rsidR="00EC0CAB">
        <w:rPr>
          <w:rFonts w:ascii="Arial" w:eastAsia="Times New Roman" w:hAnsi="Arial" w:cs="Arial"/>
          <w:b/>
          <w:bCs/>
          <w:color w:val="000000"/>
        </w:rPr>
        <w:t>8</w:t>
      </w:r>
      <w:r w:rsidRPr="002B6251">
        <w:rPr>
          <w:rFonts w:ascii="Arial" w:eastAsia="Times New Roman" w:hAnsi="Arial" w:cs="Arial"/>
          <w:color w:val="000000"/>
        </w:rPr>
        <w:tab/>
        <w:t xml:space="preserve">Seller represents and warrants that there is no disabling code or lockup program or device embedded in the Products provided to Purchaser.  Seller further agrees that it will not, under any circumstances, take any step which would in any manner interfere with Purchaser’s use of the Products and/or which would restrict Purchaser from accessing its data files or in any way interfere with the transaction of Purchaser’s business.  For any breach of this warranty, Seller at its expense shall, within five (5) working days after receipt of notification of the breach, deliver Products to Purchaser that are free of such disabling code, lockup program or device. </w:t>
      </w:r>
    </w:p>
    <w:p w14:paraId="3EEB585B"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65A96E74" w14:textId="418649B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9.</w:t>
      </w:r>
      <w:r w:rsidR="00EC0CAB">
        <w:rPr>
          <w:rFonts w:ascii="Arial" w:eastAsia="Times New Roman" w:hAnsi="Arial" w:cs="Arial"/>
          <w:b/>
          <w:bCs/>
          <w:color w:val="000000"/>
        </w:rPr>
        <w:t>9</w:t>
      </w:r>
      <w:r w:rsidR="00EC0CAB">
        <w:rPr>
          <w:rFonts w:ascii="Arial" w:eastAsia="Times New Roman" w:hAnsi="Arial" w:cs="Arial"/>
          <w:b/>
          <w:bCs/>
          <w:color w:val="000000"/>
        </w:rPr>
        <w:tab/>
      </w:r>
      <w:r w:rsidRPr="002B6251">
        <w:rPr>
          <w:rFonts w:ascii="Arial" w:eastAsia="Times New Roman" w:hAnsi="Arial" w:cs="Arial"/>
          <w:color w:val="000000"/>
        </w:rPr>
        <w:tab/>
        <w:t xml:space="preserve">Seller represents and warrants that there </w:t>
      </w:r>
      <w:proofErr w:type="gramStart"/>
      <w:r w:rsidRPr="002B6251">
        <w:rPr>
          <w:rFonts w:ascii="Arial" w:eastAsia="Times New Roman" w:hAnsi="Arial" w:cs="Arial"/>
          <w:color w:val="000000"/>
        </w:rPr>
        <w:t>are</w:t>
      </w:r>
      <w:proofErr w:type="gramEnd"/>
      <w:r w:rsidRPr="002B6251">
        <w:rPr>
          <w:rFonts w:ascii="Arial" w:eastAsia="Times New Roman" w:hAnsi="Arial" w:cs="Arial"/>
          <w:color w:val="000000"/>
        </w:rPr>
        <w:t xml:space="preserve"> no computer viruses contained in the Products delivered to Purchaser.  For any breach of this warranty, Seller at its expense shall, within five (5) working days after receipt of notification of the breach, deliver Products to Purchaser that are free of any virus, and shall be responsible for repairing, at Seller’s expense, </w:t>
      </w:r>
      <w:proofErr w:type="gramStart"/>
      <w:r w:rsidRPr="002B6251">
        <w:rPr>
          <w:rFonts w:ascii="Arial" w:eastAsia="Times New Roman" w:hAnsi="Arial" w:cs="Arial"/>
          <w:color w:val="000000"/>
        </w:rPr>
        <w:t>any and all</w:t>
      </w:r>
      <w:proofErr w:type="gramEnd"/>
      <w:r w:rsidRPr="002B6251">
        <w:rPr>
          <w:rFonts w:ascii="Arial" w:eastAsia="Times New Roman" w:hAnsi="Arial" w:cs="Arial"/>
          <w:color w:val="000000"/>
        </w:rPr>
        <w:t xml:space="preserve"> damage done by the virus to Purchaser’s site. </w:t>
      </w:r>
    </w:p>
    <w:p w14:paraId="2FFF385A"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6D2190DC" w14:textId="57C6CD7E" w:rsid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color w:val="000000"/>
        </w:rPr>
        <w:t>9.1</w:t>
      </w:r>
      <w:r w:rsidR="00EC0CAB">
        <w:rPr>
          <w:rFonts w:ascii="Arial" w:eastAsia="Times New Roman" w:hAnsi="Arial" w:cs="Arial"/>
          <w:b/>
          <w:color w:val="000000"/>
        </w:rPr>
        <w:t>0</w:t>
      </w:r>
      <w:r w:rsidRPr="002B6251">
        <w:rPr>
          <w:rFonts w:ascii="Arial" w:eastAsia="Times New Roman" w:hAnsi="Arial" w:cs="Arial"/>
          <w:b/>
          <w:color w:val="000000"/>
        </w:rPr>
        <w:tab/>
      </w:r>
      <w:r w:rsidRPr="002B6251">
        <w:rPr>
          <w:rFonts w:ascii="Arial" w:eastAsia="Times New Roman" w:hAnsi="Arial" w:cs="Arial"/>
          <w:color w:val="000000"/>
        </w:rPr>
        <w:t xml:space="preserve"> </w:t>
      </w:r>
      <w:r w:rsidR="00C03BAC">
        <w:rPr>
          <w:rFonts w:ascii="Arial" w:eastAsia="Times New Roman" w:hAnsi="Arial" w:cs="Arial"/>
          <w:color w:val="000000"/>
        </w:rPr>
        <w:t>Seller</w:t>
      </w:r>
      <w:r w:rsidR="00936FEB" w:rsidRPr="00936FEB">
        <w:rPr>
          <w:rFonts w:ascii="Arial" w:eastAsia="Times New Roman" w:hAnsi="Arial" w:cs="Arial"/>
          <w:color w:val="000000"/>
        </w:rPr>
        <w:t xml:space="preserve"> represents and warrants that, to the extent applicable, it will ensure its compliance with the Mississippi Employment Protection Act, Miss. Code Ann. §71-11-1, et seq. and any breach of Mississippi Employment Protection Act may subject </w:t>
      </w:r>
      <w:r w:rsidR="00C03BAC">
        <w:rPr>
          <w:rFonts w:ascii="Arial" w:eastAsia="Times New Roman" w:hAnsi="Arial" w:cs="Arial"/>
          <w:color w:val="000000"/>
        </w:rPr>
        <w:t>Seller</w:t>
      </w:r>
      <w:r w:rsidR="00936FEB" w:rsidRPr="00936FEB">
        <w:rPr>
          <w:rFonts w:ascii="Arial" w:eastAsia="Times New Roman" w:hAnsi="Arial" w:cs="Arial"/>
          <w:color w:val="000000"/>
        </w:rPr>
        <w:t xml:space="preserve"> to the consequences set forth under Miss. Code Ann §71-11-3.</w:t>
      </w:r>
    </w:p>
    <w:p w14:paraId="6C98FB56" w14:textId="77777777" w:rsidR="0084114E" w:rsidRPr="002B6251" w:rsidRDefault="0084114E"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336CEEE3" w14:textId="00C636B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color w:val="000000"/>
        </w:rPr>
        <w:t>9.1</w:t>
      </w:r>
      <w:r w:rsidR="00EC0CAB">
        <w:rPr>
          <w:rFonts w:ascii="Arial" w:eastAsia="Times New Roman" w:hAnsi="Arial" w:cs="Arial"/>
          <w:b/>
          <w:color w:val="000000"/>
        </w:rPr>
        <w:t>1</w:t>
      </w:r>
      <w:r w:rsidRPr="002B6251">
        <w:rPr>
          <w:rFonts w:ascii="Arial" w:eastAsia="Times New Roman" w:hAnsi="Arial" w:cs="Arial"/>
          <w:b/>
          <w:color w:val="000000"/>
        </w:rPr>
        <w:tab/>
      </w:r>
      <w:r w:rsidRPr="002B6251">
        <w:rPr>
          <w:rFonts w:ascii="Arial" w:eastAsia="Times New Roman" w:hAnsi="Arial" w:cs="Arial"/>
          <w:color w:val="000000"/>
        </w:rPr>
        <w:t xml:space="preserve"> Seller represents and warrants that no official or employee of Purchaser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the purchase order.</w:t>
      </w:r>
    </w:p>
    <w:p w14:paraId="75155BB8"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4F6C9934" w14:textId="4F2DB916" w:rsid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color w:val="000000"/>
        </w:rPr>
        <w:t>9.1</w:t>
      </w:r>
      <w:r w:rsidR="00EC0CAB">
        <w:rPr>
          <w:rFonts w:ascii="Arial" w:eastAsia="Times New Roman" w:hAnsi="Arial" w:cs="Arial"/>
          <w:b/>
          <w:color w:val="000000"/>
        </w:rPr>
        <w:t>2</w:t>
      </w:r>
      <w:r w:rsidRPr="002B6251">
        <w:rPr>
          <w:rFonts w:ascii="Arial" w:eastAsia="Times New Roman" w:hAnsi="Arial" w:cs="Arial"/>
          <w:b/>
          <w:color w:val="000000"/>
        </w:rPr>
        <w:tab/>
      </w:r>
      <w:r w:rsidRPr="002B6251">
        <w:rPr>
          <w:rFonts w:ascii="Arial" w:eastAsia="Times New Roman" w:hAnsi="Arial" w:cs="Arial"/>
          <w:color w:val="000000"/>
        </w:rPr>
        <w:t xml:space="preserve"> The Seller represents and warrants that no elected or appointed officer or other employee of the State of Mississippi, nor any member of or delegate to Congress has or shall benefit financially or materially from this </w:t>
      </w:r>
      <w:r w:rsidR="0033636E">
        <w:rPr>
          <w:rFonts w:ascii="Arial" w:eastAsia="Times New Roman" w:hAnsi="Arial" w:cs="Arial"/>
          <w:color w:val="000000"/>
        </w:rPr>
        <w:t>EPO</w:t>
      </w:r>
      <w:r w:rsidRPr="002B6251">
        <w:rPr>
          <w:rFonts w:ascii="Arial" w:eastAsia="Times New Roman" w:hAnsi="Arial" w:cs="Arial"/>
          <w:color w:val="000000"/>
        </w:rPr>
        <w:t xml:space="preserve"> Agreement.  No individual employed by the State of Mississippi shall be admitted to any share or part of the </w:t>
      </w:r>
      <w:r w:rsidR="0033636E">
        <w:rPr>
          <w:rFonts w:ascii="Arial" w:eastAsia="Times New Roman" w:hAnsi="Arial" w:cs="Arial"/>
          <w:color w:val="000000"/>
        </w:rPr>
        <w:t>EPO</w:t>
      </w:r>
      <w:r w:rsidRPr="002B6251">
        <w:rPr>
          <w:rFonts w:ascii="Arial" w:eastAsia="Times New Roman" w:hAnsi="Arial" w:cs="Arial"/>
          <w:color w:val="000000"/>
        </w:rPr>
        <w:t xml:space="preserve"> Agreement or to any benefit that may arise therefrom.  The State of Mississippi may, by written notice to the Seller, terminate the right of the Seller to proceed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w:t>
      </w:r>
      <w:r w:rsidR="0033636E">
        <w:rPr>
          <w:rFonts w:ascii="Arial" w:eastAsia="Times New Roman" w:hAnsi="Arial" w:cs="Arial"/>
          <w:color w:val="000000"/>
        </w:rPr>
        <w:t>EPO</w:t>
      </w:r>
      <w:r w:rsidRPr="002B6251">
        <w:rPr>
          <w:rFonts w:ascii="Arial" w:eastAsia="Times New Roman" w:hAnsi="Arial" w:cs="Arial"/>
          <w:color w:val="000000"/>
        </w:rPr>
        <w:t xml:space="preserve">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w:t>
      </w:r>
      <w:r w:rsidR="0033636E">
        <w:rPr>
          <w:rFonts w:ascii="Arial" w:eastAsia="Times New Roman" w:hAnsi="Arial" w:cs="Arial"/>
          <w:color w:val="000000"/>
        </w:rPr>
        <w:t>EPO</w:t>
      </w:r>
      <w:r w:rsidRPr="002B6251">
        <w:rPr>
          <w:rFonts w:ascii="Arial" w:eastAsia="Times New Roman" w:hAnsi="Arial" w:cs="Arial"/>
          <w:color w:val="000000"/>
        </w:rPr>
        <w:t xml:space="preserve"> 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14:paraId="143E475F" w14:textId="77777777" w:rsidR="00FC324C" w:rsidRDefault="00FC324C"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09E07929"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10</w:t>
      </w:r>
      <w:r w:rsidRPr="002B6251">
        <w:rPr>
          <w:rFonts w:ascii="Arial" w:eastAsia="Times New Roman" w:hAnsi="Arial" w:cs="Arial"/>
          <w:b/>
          <w:bCs/>
          <w:color w:val="000000"/>
        </w:rPr>
        <w:tab/>
        <w:t>INFRINGEMENT INDEMNIFICATION</w:t>
      </w:r>
    </w:p>
    <w:p w14:paraId="0394CA87" w14:textId="562328C8"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color w:val="000000"/>
        </w:rPr>
        <w:t>10.1</w:t>
      </w:r>
      <w:r w:rsidRPr="002B6251">
        <w:rPr>
          <w:rFonts w:ascii="Arial" w:eastAsia="Times New Roman" w:hAnsi="Arial" w:cs="Arial"/>
          <w:b/>
          <w:color w:val="000000"/>
        </w:rPr>
        <w:tab/>
      </w:r>
      <w:r w:rsidRPr="002B6251">
        <w:rPr>
          <w:rFonts w:ascii="Arial" w:eastAsia="Times New Roman" w:hAnsi="Arial" w:cs="Arial"/>
          <w:color w:val="000000"/>
        </w:rPr>
        <w:t xml:space="preserve">Seller represents and warrants to the best of its knowledge that neither the Products, replacement parts, their elements nor the use thereof violates or infringes on any copyright, patent, trademark, </w:t>
      </w:r>
      <w:proofErr w:type="spellStart"/>
      <w:r w:rsidRPr="002B6251">
        <w:rPr>
          <w:rFonts w:ascii="Arial" w:eastAsia="Times New Roman" w:hAnsi="Arial" w:cs="Arial"/>
          <w:color w:val="000000"/>
        </w:rPr>
        <w:t>servicemark</w:t>
      </w:r>
      <w:proofErr w:type="spellEnd"/>
      <w:r w:rsidRPr="002B6251">
        <w:rPr>
          <w:rFonts w:ascii="Arial" w:eastAsia="Times New Roman" w:hAnsi="Arial" w:cs="Arial"/>
          <w:color w:val="000000"/>
        </w:rPr>
        <w:t xml:space="preserve">, trade secret or other proprietary right of any person or entity. Purchaser shall notify Seller promptly of any infringement claim of which it has </w:t>
      </w:r>
      <w:proofErr w:type="gramStart"/>
      <w:r w:rsidRPr="002B6251">
        <w:rPr>
          <w:rFonts w:ascii="Arial" w:eastAsia="Times New Roman" w:hAnsi="Arial" w:cs="Arial"/>
          <w:color w:val="000000"/>
        </w:rPr>
        <w:t>knowledge, and</w:t>
      </w:r>
      <w:proofErr w:type="gramEnd"/>
      <w:r w:rsidRPr="002B6251">
        <w:rPr>
          <w:rFonts w:ascii="Arial" w:eastAsia="Times New Roman" w:hAnsi="Arial" w:cs="Arial"/>
          <w:color w:val="000000"/>
        </w:rPr>
        <w:t xml:space="preserve"> shall cooperate with Seller in the defense of such claim by supplying information, all at Seller’s expense. Seller shall, to the extent authorized by Mississippi law, have sole control of the defense of such suit and all negotiations for its settlement, and Seller, at its own expense, shall defend or settle any and all infringement actions filed against Seller or Purchaser which involve the Products </w:t>
      </w:r>
      <w:r w:rsidRPr="002B6251">
        <w:rPr>
          <w:rFonts w:ascii="Arial" w:eastAsia="Times New Roman" w:hAnsi="Arial" w:cs="Arial"/>
          <w:color w:val="000000"/>
        </w:rPr>
        <w:lastRenderedPageBreak/>
        <w:t xml:space="preserve">provided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and shall pay all settlements, as well as all costs, legal fees, damages and judgment finally awarded against Purchaser. </w:t>
      </w:r>
    </w:p>
    <w:p w14:paraId="7E2A4C18"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37B6379F"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color w:val="000000"/>
        </w:rPr>
        <w:t>10.2</w:t>
      </w:r>
      <w:r w:rsidRPr="002B6251">
        <w:rPr>
          <w:rFonts w:ascii="Arial" w:eastAsia="Times New Roman" w:hAnsi="Arial" w:cs="Arial"/>
          <w:b/>
          <w:color w:val="000000"/>
        </w:rPr>
        <w:tab/>
      </w:r>
      <w:r w:rsidRPr="002B6251">
        <w:rPr>
          <w:rFonts w:ascii="Arial" w:eastAsia="Times New Roman" w:hAnsi="Arial" w:cs="Arial"/>
          <w:color w:val="000000"/>
        </w:rPr>
        <w:t>If the continued use of the Products for the purpose intended is threatened to be enjoined or is enjoined by any court of competent jurisdiction, Seller shall, at its expense: (a) first procure for Purchaser the right to continue using the Products, or upon failing to procure such right; (b) replace or modify the Product so it becomes non-infringing, while maintaining substantially similar functionality, or upon failing to secure either such right, (c) refund to Purchaser the hardware purchase price or software license fees previously paid by Purchaser for the Products Purchaser may no longer use. Said refund shall be paid within ten (10) working days of notice to Purchaser to discontinue said use.</w:t>
      </w:r>
    </w:p>
    <w:p w14:paraId="64808ED3"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32F41A1B"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10.3</w:t>
      </w:r>
      <w:r w:rsidRPr="002B6251">
        <w:rPr>
          <w:rFonts w:ascii="Arial" w:eastAsia="Times New Roman" w:hAnsi="Arial" w:cs="Arial"/>
          <w:b/>
          <w:bCs/>
          <w:color w:val="000000"/>
        </w:rPr>
        <w:tab/>
      </w:r>
      <w:r w:rsidRPr="002B6251">
        <w:rPr>
          <w:rFonts w:ascii="Arial" w:eastAsia="Times New Roman" w:hAnsi="Arial" w:cs="Arial"/>
          <w:bCs/>
          <w:color w:val="000000"/>
        </w:rPr>
        <w:t>Seller shall have no indemnification obligations to Purchaser under this Article  for any breach of the preceding warranties caused directly by: (</w:t>
      </w:r>
      <w:proofErr w:type="spellStart"/>
      <w:r w:rsidRPr="002B6251">
        <w:rPr>
          <w:rFonts w:ascii="Arial" w:eastAsia="Times New Roman" w:hAnsi="Arial" w:cs="Arial"/>
          <w:bCs/>
          <w:color w:val="000000"/>
        </w:rPr>
        <w:t>i</w:t>
      </w:r>
      <w:proofErr w:type="spellEnd"/>
      <w:r w:rsidRPr="002B6251">
        <w:rPr>
          <w:rFonts w:ascii="Arial" w:eastAsia="Times New Roman" w:hAnsi="Arial" w:cs="Arial"/>
          <w:bCs/>
          <w:color w:val="000000"/>
        </w:rPr>
        <w:t>) infringement resulting from the combination or use of the Product with other items not provided by Seller; (ii) infringement resulting from material modification of the Product by someone other than Seller, its agents or subcontractors or Purchaser’s employees who were working at Seller’s direction; or (iii)  infringement resulting from Purchaser’s use of an allegedly infringing version of the Product if the alleged infringement would have been avoided by the use of a different version Seller made available to Purchaser at no cost to Purchaser, as long as the new or corrected version did not adversely affect the Purchaser’s system’s functionality.</w:t>
      </w:r>
    </w:p>
    <w:p w14:paraId="599A5566"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10CB10DC"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11</w:t>
      </w:r>
      <w:r w:rsidRPr="002B6251">
        <w:rPr>
          <w:rFonts w:ascii="Arial" w:eastAsia="Times New Roman" w:hAnsi="Arial" w:cs="Arial"/>
          <w:b/>
          <w:bCs/>
          <w:color w:val="000000"/>
        </w:rPr>
        <w:tab/>
        <w:t>EMPLOYMENT STATUS</w:t>
      </w:r>
    </w:p>
    <w:p w14:paraId="5952837D" w14:textId="44A5F8AB"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11.1</w:t>
      </w:r>
      <w:r w:rsidRPr="002B6251">
        <w:rPr>
          <w:rFonts w:ascii="Arial" w:eastAsia="Times New Roman" w:hAnsi="Arial" w:cs="Arial"/>
          <w:color w:val="000000"/>
        </w:rPr>
        <w:tab/>
        <w:t xml:space="preserve">Seller shall, during the entire term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be construed to be an independent contractor. Nothing in this </w:t>
      </w:r>
      <w:r w:rsidR="0033636E">
        <w:rPr>
          <w:rFonts w:ascii="Arial" w:eastAsia="Times New Roman" w:hAnsi="Arial" w:cs="Arial"/>
          <w:color w:val="000000"/>
        </w:rPr>
        <w:t>EPO</w:t>
      </w:r>
      <w:r w:rsidRPr="002B6251">
        <w:rPr>
          <w:rFonts w:ascii="Arial" w:eastAsia="Times New Roman" w:hAnsi="Arial" w:cs="Arial"/>
          <w:color w:val="000000"/>
        </w:rPr>
        <w:t xml:space="preserve"> Agreement is intended to nor shall it be construed to create an employer-employee relationship or a joint venture relationship.</w:t>
      </w:r>
    </w:p>
    <w:p w14:paraId="4D8B3BC2"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71806A26" w14:textId="250D9618"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11.2</w:t>
      </w:r>
      <w:r w:rsidRPr="002B6251">
        <w:rPr>
          <w:rFonts w:ascii="Arial" w:eastAsia="Times New Roman" w:hAnsi="Arial" w:cs="Arial"/>
          <w:color w:val="000000"/>
        </w:rPr>
        <w:tab/>
        <w:t xml:space="preserve">Seller represents that it is qualified to perform the duties to be performed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and that it has, or will secure, if needed, at its own expense, applicable personnel who shall be qualified to perform the duties required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14:paraId="66752A7D"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37EBF2D3" w14:textId="77777777" w:rsidR="002B6251" w:rsidRPr="002B6251" w:rsidRDefault="002B6251" w:rsidP="00612BC6">
      <w:pPr>
        <w:keepNext/>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12</w:t>
      </w:r>
      <w:r w:rsidRPr="002B6251">
        <w:rPr>
          <w:rFonts w:ascii="Arial" w:eastAsia="Times New Roman" w:hAnsi="Arial" w:cs="Arial"/>
          <w:b/>
          <w:bCs/>
          <w:color w:val="000000"/>
        </w:rPr>
        <w:tab/>
        <w:t>ASSIGNMENT AND SUBCONTRACTS</w:t>
      </w:r>
    </w:p>
    <w:p w14:paraId="71CF5454" w14:textId="1543CBFF"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bookmarkStart w:id="0" w:name="_Hlk137654041"/>
      <w:r w:rsidRPr="002B6251">
        <w:rPr>
          <w:rFonts w:ascii="Arial" w:eastAsia="Times New Roman" w:hAnsi="Arial" w:cs="Arial"/>
          <w:color w:val="000000"/>
        </w:rPr>
        <w:t xml:space="preserve">Neither party may assign, subcontract or otherwise transfer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or its obligations hereunder</w:t>
      </w:r>
      <w:r w:rsidR="00B928E3">
        <w:rPr>
          <w:rFonts w:ascii="Arial" w:eastAsia="Times New Roman" w:hAnsi="Arial" w:cs="Arial"/>
          <w:color w:val="000000"/>
        </w:rPr>
        <w:t xml:space="preserve"> without </w:t>
      </w:r>
      <w:r w:rsidR="00386BD5">
        <w:rPr>
          <w:rFonts w:ascii="Arial" w:eastAsia="Times New Roman" w:hAnsi="Arial" w:cs="Arial"/>
          <w:color w:val="000000"/>
        </w:rPr>
        <w:t>the prior written consent of the other party</w:t>
      </w:r>
      <w:r w:rsidR="00386BD5" w:rsidRPr="00386BD5">
        <w:rPr>
          <w:rFonts w:ascii="Arial" w:eastAsia="Times New Roman" w:hAnsi="Arial" w:cs="Arial"/>
          <w:color w:val="000000"/>
        </w:rPr>
        <w:t>, which consent shall not be unreasonably withheld. Any attempted assignment or transfer of its obligations without such consent shall be null and void. This Agreement shall be binding upon the parties’ respective successors and assigns.</w:t>
      </w:r>
    </w:p>
    <w:bookmarkEnd w:id="0"/>
    <w:p w14:paraId="39E305E3"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5565BA8B"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13</w:t>
      </w:r>
      <w:r w:rsidRPr="002B6251">
        <w:rPr>
          <w:rFonts w:ascii="Arial" w:eastAsia="Times New Roman" w:hAnsi="Arial" w:cs="Arial"/>
          <w:b/>
          <w:bCs/>
          <w:color w:val="000000"/>
        </w:rPr>
        <w:tab/>
        <w:t>AVAILABILITY OF FUNDS</w:t>
      </w:r>
    </w:p>
    <w:p w14:paraId="3AB2419C" w14:textId="41A66AFC"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It is expressly understood and agreed that the obligation of Purchaser to proceed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is conditioned upon the appropriation of funds by the Mississippi State Legislature and the receipt of federal and/or state funds for the performances required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w:t>
      </w:r>
      <w:r w:rsidRPr="002B6251">
        <w:rPr>
          <w:rFonts w:ascii="Arial" w:eastAsia="Times New Roman" w:hAnsi="Arial" w:cs="Arial"/>
          <w:bCs/>
          <w:color w:val="000000"/>
        </w:rPr>
        <w:t>It is understood that Purchaser will not issue a purchase order unless the Purchaser has committed funding for such purchase order</w:t>
      </w:r>
      <w:r w:rsidRPr="002B6251">
        <w:rPr>
          <w:rFonts w:ascii="Arial" w:eastAsia="Times New Roman" w:hAnsi="Arial" w:cs="Arial"/>
          <w:color w:val="000000"/>
        </w:rPr>
        <w:t xml:space="preserve">.  If the funds anticipated for the fulfillment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are not forthcoming, or are insufficient, either through the failure of the federal government to provide funds or of the State of Mississippi to appropriate funds, or if there is a </w:t>
      </w:r>
      <w:r w:rsidRPr="002B6251">
        <w:rPr>
          <w:rFonts w:ascii="Arial" w:eastAsia="Times New Roman" w:hAnsi="Arial" w:cs="Arial"/>
          <w:color w:val="000000"/>
        </w:rPr>
        <w:lastRenderedPageBreak/>
        <w:t xml:space="preserve">discontinuance or material alteration of the program under which funds were available to Purchaser for the payments or performance due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Purchaser shall have the right to immediately terminate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as to itself only, without damage, penalty, cost or expense to Purchaser of any kind whatsoever. The effective date of termination shall be as specified in the notice of termination. Purchaser shall have the sole right to determine whether funds are available for the payments or performances due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Any payment due Seller for services rendered by Seller prior to the date of receipt of notification of termination and received by Purchaser, shall be paid.</w:t>
      </w:r>
    </w:p>
    <w:p w14:paraId="638BD2B7"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061F968B"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b/>
          <w:bCs/>
          <w:color w:val="000000"/>
        </w:rPr>
      </w:pPr>
      <w:r w:rsidRPr="002B6251">
        <w:rPr>
          <w:rFonts w:ascii="Arial" w:eastAsia="Times New Roman" w:hAnsi="Arial" w:cs="Arial"/>
          <w:b/>
          <w:bCs/>
          <w:color w:val="000000"/>
        </w:rPr>
        <w:t>ARTICLE 14</w:t>
      </w:r>
      <w:r w:rsidRPr="002B6251">
        <w:rPr>
          <w:rFonts w:ascii="Arial" w:eastAsia="Times New Roman" w:hAnsi="Arial" w:cs="Arial"/>
          <w:b/>
          <w:bCs/>
          <w:color w:val="000000"/>
        </w:rPr>
        <w:tab/>
        <w:t>TERMINATION</w:t>
      </w:r>
    </w:p>
    <w:p w14:paraId="04DF00BB" w14:textId="77777777" w:rsidR="002B6251" w:rsidRPr="002B6251" w:rsidRDefault="002B6251" w:rsidP="002B6251">
      <w:pPr>
        <w:widowControl w:val="0"/>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14.1</w:t>
      </w:r>
      <w:r w:rsidRPr="002B6251">
        <w:rPr>
          <w:rFonts w:ascii="Arial" w:eastAsia="Times New Roman" w:hAnsi="Arial" w:cs="Arial"/>
          <w:b/>
          <w:bCs/>
          <w:color w:val="000000"/>
        </w:rPr>
        <w:tab/>
      </w:r>
      <w:r w:rsidRPr="002B6251">
        <w:rPr>
          <w:rFonts w:ascii="Arial" w:eastAsia="Times New Roman" w:hAnsi="Arial" w:cs="Arial"/>
          <w:b/>
          <w:bCs/>
          <w:color w:val="000000"/>
          <w:u w:val="single"/>
        </w:rPr>
        <w:t>Termination Upon Mutual Agreement</w:t>
      </w:r>
      <w:r w:rsidRPr="002B6251">
        <w:rPr>
          <w:rFonts w:ascii="Arial" w:eastAsia="Times New Roman" w:hAnsi="Arial" w:cs="Arial"/>
          <w:b/>
          <w:bCs/>
          <w:color w:val="000000"/>
        </w:rPr>
        <w:t>:</w:t>
      </w:r>
      <w:r w:rsidRPr="002B6251">
        <w:rPr>
          <w:rFonts w:ascii="Arial" w:eastAsia="Times New Roman" w:hAnsi="Arial" w:cs="Arial"/>
          <w:b/>
          <w:bCs/>
          <w:color w:val="000000"/>
        </w:rPr>
        <w:tab/>
      </w:r>
      <w:r w:rsidRPr="002B6251">
        <w:rPr>
          <w:rFonts w:ascii="Arial" w:eastAsia="Times New Roman" w:hAnsi="Arial" w:cs="Arial"/>
          <w:color w:val="000000"/>
        </w:rPr>
        <w:t>A supplement and/or purchase order may be terminated in whole or in part upon the mutual written agreement of Seller and the Purchaser.</w:t>
      </w:r>
    </w:p>
    <w:p w14:paraId="7A2BBC2E" w14:textId="77777777" w:rsidR="002B6251" w:rsidRPr="002B6251" w:rsidRDefault="002B6251" w:rsidP="002B6251">
      <w:pPr>
        <w:widowControl w:val="0"/>
        <w:autoSpaceDE w:val="0"/>
        <w:autoSpaceDN w:val="0"/>
        <w:adjustRightInd w:val="0"/>
        <w:spacing w:after="0" w:line="240" w:lineRule="auto"/>
        <w:jc w:val="both"/>
        <w:rPr>
          <w:rFonts w:ascii="Arial" w:eastAsia="Times New Roman" w:hAnsi="Arial" w:cs="Arial"/>
          <w:color w:val="000000"/>
        </w:rPr>
      </w:pPr>
    </w:p>
    <w:p w14:paraId="7ADF1E07" w14:textId="28632768" w:rsidR="002B6251" w:rsidRPr="002B6251" w:rsidRDefault="002B6251" w:rsidP="002B6251">
      <w:pPr>
        <w:widowControl w:val="0"/>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14.2</w:t>
      </w:r>
      <w:r w:rsidRPr="002B6251">
        <w:rPr>
          <w:rFonts w:ascii="Arial" w:eastAsia="Times New Roman" w:hAnsi="Arial" w:cs="Arial"/>
          <w:b/>
          <w:bCs/>
          <w:color w:val="000000"/>
        </w:rPr>
        <w:tab/>
      </w:r>
      <w:r w:rsidRPr="002B6251">
        <w:rPr>
          <w:rFonts w:ascii="Arial" w:eastAsia="Times New Roman" w:hAnsi="Arial" w:cs="Arial"/>
          <w:b/>
          <w:bCs/>
          <w:color w:val="000000"/>
          <w:u w:val="single"/>
        </w:rPr>
        <w:t>Termination Due To Bankruptcy</w:t>
      </w:r>
      <w:r w:rsidRPr="002B6251">
        <w:rPr>
          <w:rFonts w:ascii="Arial" w:eastAsia="Times New Roman" w:hAnsi="Arial" w:cs="Arial"/>
          <w:b/>
          <w:bCs/>
          <w:color w:val="000000"/>
        </w:rPr>
        <w:t>:</w:t>
      </w:r>
      <w:r w:rsidRPr="002B6251">
        <w:rPr>
          <w:rFonts w:ascii="Arial" w:eastAsia="Times New Roman" w:hAnsi="Arial" w:cs="Arial"/>
          <w:color w:val="000000"/>
        </w:rPr>
        <w:tab/>
        <w:t xml:space="preserve">Should Seller become the subject of bankruptcy or receivership proceedings, whether voluntary or involuntary, or execute an assignment for the benefit of its creditors, the Purchaser may, upon the giving of thirty (30) days prior written notice, terminate a supplement and/or 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without the assessment of any penalties, solely as between those two parties.</w:t>
      </w:r>
    </w:p>
    <w:p w14:paraId="5C8FF358" w14:textId="77777777" w:rsidR="002B6251" w:rsidRPr="002B6251" w:rsidRDefault="002B6251" w:rsidP="002B6251">
      <w:pPr>
        <w:widowControl w:val="0"/>
        <w:autoSpaceDE w:val="0"/>
        <w:autoSpaceDN w:val="0"/>
        <w:adjustRightInd w:val="0"/>
        <w:spacing w:after="0" w:line="240" w:lineRule="auto"/>
        <w:jc w:val="both"/>
        <w:rPr>
          <w:rFonts w:ascii="Arial" w:eastAsia="Times New Roman" w:hAnsi="Arial" w:cs="Arial"/>
          <w:color w:val="000000"/>
        </w:rPr>
      </w:pPr>
    </w:p>
    <w:p w14:paraId="19775A1A" w14:textId="7EEB7CCC" w:rsidR="002B6251" w:rsidRPr="002B6251" w:rsidRDefault="002B6251" w:rsidP="002B6251">
      <w:pPr>
        <w:widowControl w:val="0"/>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14.3</w:t>
      </w:r>
      <w:r w:rsidRPr="002B6251">
        <w:rPr>
          <w:rFonts w:ascii="Arial" w:eastAsia="Times New Roman" w:hAnsi="Arial" w:cs="Arial"/>
          <w:b/>
          <w:bCs/>
          <w:color w:val="000000"/>
        </w:rPr>
        <w:tab/>
      </w:r>
      <w:r w:rsidRPr="002B6251">
        <w:rPr>
          <w:rFonts w:ascii="Arial" w:eastAsia="Times New Roman" w:hAnsi="Arial" w:cs="Arial"/>
          <w:b/>
          <w:bCs/>
          <w:color w:val="000000"/>
          <w:u w:val="single"/>
        </w:rPr>
        <w:t xml:space="preserve">Termination Other Than </w:t>
      </w:r>
      <w:proofErr w:type="gramStart"/>
      <w:r w:rsidRPr="002B6251">
        <w:rPr>
          <w:rFonts w:ascii="Arial" w:eastAsia="Times New Roman" w:hAnsi="Arial" w:cs="Arial"/>
          <w:b/>
          <w:bCs/>
          <w:color w:val="000000"/>
          <w:u w:val="single"/>
        </w:rPr>
        <w:t>For</w:t>
      </w:r>
      <w:proofErr w:type="gramEnd"/>
      <w:r w:rsidRPr="002B6251">
        <w:rPr>
          <w:rFonts w:ascii="Arial" w:eastAsia="Times New Roman" w:hAnsi="Arial" w:cs="Arial"/>
          <w:b/>
          <w:bCs/>
          <w:color w:val="000000"/>
          <w:u w:val="single"/>
        </w:rPr>
        <w:t xml:space="preserve"> Cause</w:t>
      </w:r>
      <w:r w:rsidRPr="002B6251">
        <w:rPr>
          <w:rFonts w:ascii="Arial" w:eastAsia="Times New Roman" w:hAnsi="Arial" w:cs="Arial"/>
          <w:b/>
          <w:bCs/>
          <w:color w:val="000000"/>
        </w:rPr>
        <w:t>:</w:t>
      </w:r>
      <w:r w:rsidRPr="002B6251">
        <w:rPr>
          <w:rFonts w:ascii="Arial" w:eastAsia="Times New Roman" w:hAnsi="Arial" w:cs="Arial"/>
          <w:color w:val="000000"/>
        </w:rPr>
        <w:tab/>
        <w:t xml:space="preserve">A Purchaser may terminate a supplement and/or 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as to itself only, in whole or in part and without the assessment of any penalties, for any reason by giving thirty (30) calendar days written notice specifying the effective date thereof to Seller. Any payment due Seller for services rendered by Seller prior to termination and received by Purchaser shall be paid.</w:t>
      </w:r>
    </w:p>
    <w:p w14:paraId="12C856D6" w14:textId="77777777" w:rsidR="002B6251" w:rsidRPr="002B6251" w:rsidRDefault="002B6251" w:rsidP="002B6251">
      <w:pPr>
        <w:widowControl w:val="0"/>
        <w:autoSpaceDE w:val="0"/>
        <w:autoSpaceDN w:val="0"/>
        <w:adjustRightInd w:val="0"/>
        <w:spacing w:after="0" w:line="240" w:lineRule="auto"/>
        <w:jc w:val="both"/>
        <w:rPr>
          <w:rFonts w:ascii="Arial" w:eastAsia="Times New Roman" w:hAnsi="Arial" w:cs="Arial"/>
          <w:color w:val="000000"/>
        </w:rPr>
      </w:pPr>
    </w:p>
    <w:p w14:paraId="2AB81CD8" w14:textId="2B1F8AE8" w:rsidR="002B6251" w:rsidRPr="002B6251" w:rsidRDefault="002B6251" w:rsidP="002B6251">
      <w:pPr>
        <w:widowControl w:val="0"/>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1</w:t>
      </w:r>
      <w:r w:rsidR="00A549F7">
        <w:rPr>
          <w:rFonts w:ascii="Arial" w:eastAsia="Times New Roman" w:hAnsi="Arial" w:cs="Arial"/>
          <w:b/>
          <w:bCs/>
          <w:color w:val="000000"/>
        </w:rPr>
        <w:t>4</w:t>
      </w:r>
      <w:r w:rsidRPr="002B6251">
        <w:rPr>
          <w:rFonts w:ascii="Arial" w:eastAsia="Times New Roman" w:hAnsi="Arial" w:cs="Arial"/>
          <w:b/>
          <w:bCs/>
          <w:color w:val="000000"/>
        </w:rPr>
        <w:t>.4</w:t>
      </w:r>
      <w:r w:rsidRPr="002B6251">
        <w:rPr>
          <w:rFonts w:ascii="Arial" w:eastAsia="Times New Roman" w:hAnsi="Arial" w:cs="Arial"/>
          <w:color w:val="000000"/>
        </w:rPr>
        <w:tab/>
      </w:r>
      <w:r w:rsidRPr="002B6251">
        <w:rPr>
          <w:rFonts w:ascii="Arial" w:eastAsia="Times New Roman" w:hAnsi="Arial" w:cs="Arial"/>
          <w:b/>
          <w:bCs/>
          <w:color w:val="000000"/>
          <w:u w:val="single"/>
        </w:rPr>
        <w:t xml:space="preserve">Termination </w:t>
      </w:r>
      <w:proofErr w:type="gramStart"/>
      <w:r w:rsidRPr="002B6251">
        <w:rPr>
          <w:rFonts w:ascii="Arial" w:eastAsia="Times New Roman" w:hAnsi="Arial" w:cs="Arial"/>
          <w:b/>
          <w:bCs/>
          <w:color w:val="000000"/>
          <w:u w:val="single"/>
        </w:rPr>
        <w:t>For</w:t>
      </w:r>
      <w:proofErr w:type="gramEnd"/>
      <w:r w:rsidRPr="002B6251">
        <w:rPr>
          <w:rFonts w:ascii="Arial" w:eastAsia="Times New Roman" w:hAnsi="Arial" w:cs="Arial"/>
          <w:b/>
          <w:bCs/>
          <w:color w:val="000000"/>
          <w:u w:val="single"/>
        </w:rPr>
        <w:t xml:space="preserve"> Cause</w:t>
      </w:r>
      <w:r w:rsidRPr="002B6251">
        <w:rPr>
          <w:rFonts w:ascii="Arial" w:eastAsia="Times New Roman" w:hAnsi="Arial" w:cs="Arial"/>
          <w:b/>
          <w:bCs/>
          <w:color w:val="000000"/>
        </w:rPr>
        <w:t>:</w:t>
      </w:r>
      <w:r w:rsidRPr="002B6251">
        <w:rPr>
          <w:rFonts w:ascii="Arial" w:eastAsia="Times New Roman" w:hAnsi="Arial" w:cs="Arial"/>
          <w:color w:val="000000"/>
        </w:rPr>
        <w:tab/>
        <w:t xml:space="preserve">Either Purchaser or Seller may terminate a supplement and/or 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solely as between themselves and without the assessment of any penalties upon a material breach by the other party upon thirty (30) calendar days prior written notice unless the defaulting party cures such breach within such thirty (30) calendar-day period. The non-defaulting party may also pursue any remedy available to it in law or in equity. </w:t>
      </w:r>
    </w:p>
    <w:p w14:paraId="743760C9" w14:textId="77777777" w:rsidR="002B6251" w:rsidRPr="002B6251" w:rsidRDefault="002B6251" w:rsidP="002B6251">
      <w:pPr>
        <w:widowControl w:val="0"/>
        <w:autoSpaceDE w:val="0"/>
        <w:autoSpaceDN w:val="0"/>
        <w:adjustRightInd w:val="0"/>
        <w:spacing w:after="0" w:line="240" w:lineRule="auto"/>
        <w:jc w:val="both"/>
        <w:rPr>
          <w:rFonts w:ascii="Arial" w:eastAsia="Times New Roman" w:hAnsi="Arial" w:cs="Arial"/>
          <w:b/>
          <w:bCs/>
          <w:color w:val="000000"/>
        </w:rPr>
      </w:pPr>
    </w:p>
    <w:p w14:paraId="0B88E274" w14:textId="095B6815" w:rsidR="002B6251" w:rsidRPr="002B6251" w:rsidRDefault="002B6251" w:rsidP="002B6251">
      <w:pPr>
        <w:widowControl w:val="0"/>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14.5</w:t>
      </w:r>
      <w:r w:rsidRPr="002B6251">
        <w:rPr>
          <w:rFonts w:ascii="Arial" w:eastAsia="Times New Roman" w:hAnsi="Arial" w:cs="Arial"/>
          <w:b/>
          <w:bCs/>
          <w:color w:val="000000"/>
        </w:rPr>
        <w:tab/>
      </w:r>
      <w:r w:rsidRPr="002B6251">
        <w:rPr>
          <w:rFonts w:ascii="Arial" w:eastAsia="Times New Roman" w:hAnsi="Arial" w:cs="Arial"/>
          <w:b/>
          <w:bCs/>
          <w:color w:val="000000"/>
          <w:u w:val="single"/>
        </w:rPr>
        <w:t xml:space="preserve">Termination of </w:t>
      </w:r>
      <w:r w:rsidR="0033636E">
        <w:rPr>
          <w:rFonts w:ascii="Arial" w:eastAsia="Times New Roman" w:hAnsi="Arial" w:cs="Arial"/>
          <w:b/>
          <w:bCs/>
          <w:color w:val="000000"/>
          <w:u w:val="single"/>
        </w:rPr>
        <w:t>EPO</w:t>
      </w:r>
      <w:r w:rsidRPr="002B6251">
        <w:rPr>
          <w:rFonts w:ascii="Arial" w:eastAsia="Times New Roman" w:hAnsi="Arial" w:cs="Arial"/>
          <w:b/>
          <w:bCs/>
          <w:color w:val="000000"/>
          <w:u w:val="single"/>
        </w:rPr>
        <w:t xml:space="preserve"> Agreement</w:t>
      </w:r>
      <w:r w:rsidRPr="002B6251">
        <w:rPr>
          <w:rFonts w:ascii="Arial" w:eastAsia="Times New Roman" w:hAnsi="Arial" w:cs="Arial"/>
          <w:b/>
          <w:bCs/>
          <w:color w:val="000000"/>
        </w:rPr>
        <w:t>:</w:t>
      </w:r>
      <w:r w:rsidRPr="002B6251">
        <w:rPr>
          <w:rFonts w:ascii="Arial" w:eastAsia="Times New Roman" w:hAnsi="Arial" w:cs="Arial"/>
          <w:color w:val="000000"/>
        </w:rPr>
        <w:tab/>
        <w:t xml:space="preserve">ITS may terminate this </w:t>
      </w:r>
      <w:r w:rsidR="0033636E">
        <w:rPr>
          <w:rFonts w:ascii="Arial" w:eastAsia="Times New Roman" w:hAnsi="Arial" w:cs="Arial"/>
          <w:color w:val="000000"/>
        </w:rPr>
        <w:t>EPO</w:t>
      </w:r>
      <w:r w:rsidRPr="002B6251">
        <w:rPr>
          <w:rFonts w:ascii="Arial" w:eastAsia="Times New Roman" w:hAnsi="Arial" w:cs="Arial"/>
          <w:color w:val="000000"/>
        </w:rPr>
        <w:t xml:space="preserve"> Agreement for any reason without the assessment of any penalties after giving thirty (30) calendar days written notice specifying the effective date thereof to Seller, but any supplement and/or purchase order entered into prior to the termination date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shall survive the termination of the </w:t>
      </w:r>
      <w:r w:rsidR="0033636E">
        <w:rPr>
          <w:rFonts w:ascii="Arial" w:eastAsia="Times New Roman" w:hAnsi="Arial" w:cs="Arial"/>
          <w:color w:val="000000"/>
        </w:rPr>
        <w:t>EPO</w:t>
      </w:r>
      <w:r w:rsidRPr="002B6251">
        <w:rPr>
          <w:rFonts w:ascii="Arial" w:eastAsia="Times New Roman" w:hAnsi="Arial" w:cs="Arial"/>
          <w:color w:val="000000"/>
        </w:rPr>
        <w:t xml:space="preserve"> Agreement. The terms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shall survive its termination/expiration with respect to any un-expired supplements/purchase orders.</w:t>
      </w:r>
    </w:p>
    <w:p w14:paraId="1D64311E" w14:textId="77777777" w:rsidR="002B6251" w:rsidRPr="002B6251" w:rsidRDefault="002B6251" w:rsidP="002B6251">
      <w:pPr>
        <w:widowControl w:val="0"/>
        <w:autoSpaceDE w:val="0"/>
        <w:autoSpaceDN w:val="0"/>
        <w:adjustRightInd w:val="0"/>
        <w:spacing w:after="0" w:line="240" w:lineRule="auto"/>
        <w:jc w:val="both"/>
        <w:rPr>
          <w:rFonts w:ascii="Arial" w:eastAsia="Times New Roman" w:hAnsi="Arial" w:cs="Arial"/>
          <w:color w:val="000000"/>
        </w:rPr>
      </w:pPr>
    </w:p>
    <w:p w14:paraId="27BD0F7C" w14:textId="77777777" w:rsidR="002B6251" w:rsidRDefault="002B6251" w:rsidP="002B6251">
      <w:pPr>
        <w:widowControl w:val="0"/>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14.6</w:t>
      </w:r>
      <w:r w:rsidRPr="002B6251">
        <w:rPr>
          <w:rFonts w:ascii="Arial" w:eastAsia="Times New Roman" w:hAnsi="Arial" w:cs="Arial"/>
          <w:color w:val="000000"/>
        </w:rPr>
        <w:tab/>
      </w:r>
      <w:r w:rsidRPr="002B6251">
        <w:rPr>
          <w:rFonts w:ascii="Arial" w:eastAsia="Times New Roman" w:hAnsi="Arial" w:cs="Arial"/>
          <w:b/>
          <w:bCs/>
          <w:color w:val="000000"/>
          <w:u w:val="single"/>
        </w:rPr>
        <w:t xml:space="preserve">Refund </w:t>
      </w:r>
      <w:proofErr w:type="gramStart"/>
      <w:r w:rsidRPr="002B6251">
        <w:rPr>
          <w:rFonts w:ascii="Arial" w:eastAsia="Times New Roman" w:hAnsi="Arial" w:cs="Arial"/>
          <w:b/>
          <w:bCs/>
          <w:color w:val="000000"/>
          <w:u w:val="single"/>
        </w:rPr>
        <w:t>Of</w:t>
      </w:r>
      <w:proofErr w:type="gramEnd"/>
      <w:r w:rsidRPr="002B6251">
        <w:rPr>
          <w:rFonts w:ascii="Arial" w:eastAsia="Times New Roman" w:hAnsi="Arial" w:cs="Arial"/>
          <w:b/>
          <w:bCs/>
          <w:color w:val="000000"/>
          <w:u w:val="single"/>
        </w:rPr>
        <w:t xml:space="preserve"> Unexpended Fees</w:t>
      </w:r>
      <w:r w:rsidRPr="002B6251">
        <w:rPr>
          <w:rFonts w:ascii="Arial" w:eastAsia="Times New Roman" w:hAnsi="Arial" w:cs="Arial"/>
          <w:b/>
          <w:bCs/>
          <w:color w:val="000000"/>
        </w:rPr>
        <w:t>:</w:t>
      </w:r>
      <w:r w:rsidRPr="002B6251">
        <w:rPr>
          <w:rFonts w:ascii="Arial" w:eastAsia="Times New Roman" w:hAnsi="Arial" w:cs="Arial"/>
          <w:color w:val="000000"/>
        </w:rPr>
        <w:tab/>
      </w:r>
      <w:r w:rsidRPr="002B6251">
        <w:rPr>
          <w:rFonts w:ascii="Arial" w:eastAsia="Times New Roman" w:hAnsi="Arial" w:cs="Arial"/>
          <w:b/>
          <w:bCs/>
          <w:color w:val="000000"/>
        </w:rPr>
        <w:t xml:space="preserve"> </w:t>
      </w:r>
      <w:r w:rsidRPr="002B6251">
        <w:rPr>
          <w:rFonts w:ascii="Arial" w:eastAsia="Times New Roman" w:hAnsi="Arial" w:cs="Arial"/>
          <w:color w:val="000000"/>
        </w:rPr>
        <w:t xml:space="preserve">Upon termination of a supplement and/or purchase order, Seller shall refund </w:t>
      </w:r>
      <w:proofErr w:type="gramStart"/>
      <w:r w:rsidRPr="002B6251">
        <w:rPr>
          <w:rFonts w:ascii="Arial" w:eastAsia="Times New Roman" w:hAnsi="Arial" w:cs="Arial"/>
          <w:color w:val="000000"/>
        </w:rPr>
        <w:t>any and all</w:t>
      </w:r>
      <w:proofErr w:type="gramEnd"/>
      <w:r w:rsidRPr="002B6251">
        <w:rPr>
          <w:rFonts w:ascii="Arial" w:eastAsia="Times New Roman" w:hAnsi="Arial" w:cs="Arial"/>
          <w:color w:val="000000"/>
        </w:rPr>
        <w:t xml:space="preserve"> applicable unexpended pro-rated maintenance/service or other fees previously paid by the Purchaser. </w:t>
      </w:r>
    </w:p>
    <w:p w14:paraId="2B13DE0C" w14:textId="77777777" w:rsidR="005253D7" w:rsidRDefault="005253D7" w:rsidP="002B6251">
      <w:pPr>
        <w:widowControl w:val="0"/>
        <w:autoSpaceDE w:val="0"/>
        <w:autoSpaceDN w:val="0"/>
        <w:adjustRightInd w:val="0"/>
        <w:spacing w:after="0" w:line="240" w:lineRule="auto"/>
        <w:jc w:val="both"/>
        <w:rPr>
          <w:rFonts w:ascii="Arial" w:eastAsia="Times New Roman" w:hAnsi="Arial" w:cs="Arial"/>
          <w:color w:val="000000"/>
        </w:rPr>
      </w:pPr>
    </w:p>
    <w:p w14:paraId="5C4E7B12" w14:textId="09508066" w:rsidR="005253D7" w:rsidRPr="002B6251" w:rsidRDefault="005253D7" w:rsidP="005253D7">
      <w:pPr>
        <w:autoSpaceDE w:val="0"/>
        <w:autoSpaceDN w:val="0"/>
        <w:adjustRightInd w:val="0"/>
        <w:spacing w:after="0" w:line="240" w:lineRule="auto"/>
        <w:jc w:val="both"/>
        <w:rPr>
          <w:rFonts w:ascii="Arial" w:eastAsia="Times New Roman" w:hAnsi="Arial" w:cs="Arial"/>
          <w:color w:val="000000"/>
        </w:rPr>
      </w:pPr>
      <w:r w:rsidRPr="00B737AD">
        <w:rPr>
          <w:rFonts w:ascii="Arial" w:eastAsia="Times New Roman" w:hAnsi="Arial" w:cs="Arial"/>
          <w:b/>
          <w:bCs/>
          <w:color w:val="000000"/>
        </w:rPr>
        <w:t>14.7</w:t>
      </w:r>
      <w:r>
        <w:rPr>
          <w:rFonts w:ascii="Arial" w:eastAsia="Times New Roman" w:hAnsi="Arial" w:cs="Arial"/>
          <w:color w:val="000000"/>
        </w:rPr>
        <w:tab/>
      </w:r>
      <w:r w:rsidRPr="00B737AD">
        <w:rPr>
          <w:rFonts w:ascii="Arial" w:eastAsia="Times New Roman" w:hAnsi="Arial" w:cs="Arial"/>
          <w:b/>
          <w:bCs/>
          <w:color w:val="000000"/>
          <w:u w:val="single"/>
        </w:rPr>
        <w:t>Eligibility for Partial Refund:</w:t>
      </w:r>
      <w:r>
        <w:rPr>
          <w:rFonts w:ascii="Arial" w:eastAsia="Times New Roman" w:hAnsi="Arial" w:cs="Arial"/>
          <w:color w:val="000000"/>
        </w:rPr>
        <w:tab/>
      </w:r>
      <w:r w:rsidRPr="005253D7">
        <w:rPr>
          <w:rFonts w:ascii="Arial" w:eastAsia="Times New Roman" w:hAnsi="Arial" w:cs="Arial"/>
          <w:color w:val="000000"/>
        </w:rPr>
        <w:t xml:space="preserve">If the customer has </w:t>
      </w:r>
      <w:proofErr w:type="gramStart"/>
      <w:r w:rsidRPr="005253D7">
        <w:rPr>
          <w:rFonts w:ascii="Arial" w:eastAsia="Times New Roman" w:hAnsi="Arial" w:cs="Arial"/>
          <w:color w:val="000000"/>
        </w:rPr>
        <w:t>prepaid</w:t>
      </w:r>
      <w:proofErr w:type="gramEnd"/>
      <w:r w:rsidRPr="005253D7">
        <w:rPr>
          <w:rFonts w:ascii="Arial" w:eastAsia="Times New Roman" w:hAnsi="Arial" w:cs="Arial"/>
          <w:color w:val="000000"/>
        </w:rPr>
        <w:t xml:space="preserve"> for </w:t>
      </w:r>
      <w:r>
        <w:rPr>
          <w:rFonts w:ascii="Arial" w:eastAsia="Times New Roman" w:hAnsi="Arial" w:cs="Arial"/>
          <w:color w:val="000000"/>
        </w:rPr>
        <w:t xml:space="preserve">equipment or </w:t>
      </w:r>
      <w:r w:rsidRPr="005253D7">
        <w:rPr>
          <w:rFonts w:ascii="Arial" w:eastAsia="Times New Roman" w:hAnsi="Arial" w:cs="Arial"/>
          <w:color w:val="000000"/>
        </w:rPr>
        <w:t xml:space="preserve">services </w:t>
      </w:r>
      <w:r>
        <w:rPr>
          <w:rFonts w:ascii="Arial" w:eastAsia="Times New Roman" w:hAnsi="Arial" w:cs="Arial"/>
          <w:color w:val="000000"/>
        </w:rPr>
        <w:t>under the</w:t>
      </w:r>
      <w:r w:rsidRPr="005253D7">
        <w:rPr>
          <w:rFonts w:ascii="Arial" w:eastAsia="Times New Roman" w:hAnsi="Arial" w:cs="Arial"/>
          <w:color w:val="000000"/>
        </w:rPr>
        <w:t xml:space="preserve"> agreement for </w:t>
      </w:r>
      <w:r>
        <w:rPr>
          <w:rFonts w:ascii="Arial" w:eastAsia="Times New Roman" w:hAnsi="Arial" w:cs="Arial"/>
          <w:color w:val="000000"/>
        </w:rPr>
        <w:t>the</w:t>
      </w:r>
      <w:r w:rsidRPr="005253D7">
        <w:rPr>
          <w:rFonts w:ascii="Arial" w:eastAsia="Times New Roman" w:hAnsi="Arial" w:cs="Arial"/>
          <w:color w:val="000000"/>
        </w:rPr>
        <w:t xml:space="preserve"> term and decides to discontinue use of the associated equipment or service</w:t>
      </w:r>
      <w:r>
        <w:rPr>
          <w:rFonts w:ascii="Arial" w:eastAsia="Times New Roman" w:hAnsi="Arial" w:cs="Arial"/>
          <w:color w:val="000000"/>
        </w:rPr>
        <w:t>s</w:t>
      </w:r>
      <w:r w:rsidRPr="005253D7">
        <w:rPr>
          <w:rFonts w:ascii="Arial" w:eastAsia="Times New Roman" w:hAnsi="Arial" w:cs="Arial"/>
          <w:color w:val="000000"/>
        </w:rPr>
        <w:t xml:space="preserve"> </w:t>
      </w:r>
      <w:r>
        <w:rPr>
          <w:rFonts w:ascii="Arial" w:eastAsia="Times New Roman" w:hAnsi="Arial" w:cs="Arial"/>
          <w:color w:val="000000"/>
        </w:rPr>
        <w:t>prior to the full</w:t>
      </w:r>
      <w:r w:rsidRPr="005253D7">
        <w:rPr>
          <w:rFonts w:ascii="Arial" w:eastAsia="Times New Roman" w:hAnsi="Arial" w:cs="Arial"/>
          <w:color w:val="000000"/>
        </w:rPr>
        <w:t xml:space="preserve"> term </w:t>
      </w:r>
      <w:r>
        <w:rPr>
          <w:rFonts w:ascii="Arial" w:eastAsia="Times New Roman" w:hAnsi="Arial" w:cs="Arial"/>
          <w:color w:val="000000"/>
        </w:rPr>
        <w:t>of the agreement</w:t>
      </w:r>
      <w:r w:rsidRPr="005253D7">
        <w:rPr>
          <w:rFonts w:ascii="Arial" w:eastAsia="Times New Roman" w:hAnsi="Arial" w:cs="Arial"/>
          <w:color w:val="000000"/>
        </w:rPr>
        <w:t>, they may be eligible for a partial refund based on the unused portion of the agreement. The eligibility for a refund will be determined by the number of months remaining on the prepaid term at the time of the discontinuation</w:t>
      </w:r>
      <w:r>
        <w:rPr>
          <w:rFonts w:ascii="Arial" w:eastAsia="Times New Roman" w:hAnsi="Arial" w:cs="Arial"/>
          <w:color w:val="000000"/>
        </w:rPr>
        <w:t>. T</w:t>
      </w:r>
      <w:r w:rsidRPr="005253D7">
        <w:rPr>
          <w:rFonts w:ascii="Arial" w:eastAsia="Times New Roman" w:hAnsi="Arial" w:cs="Arial"/>
          <w:color w:val="000000"/>
        </w:rPr>
        <w:t>he customer must notify the seller in writing of the discontinuation, which must include the services</w:t>
      </w:r>
      <w:r>
        <w:rPr>
          <w:rFonts w:ascii="Arial" w:eastAsia="Times New Roman" w:hAnsi="Arial" w:cs="Arial"/>
          <w:color w:val="000000"/>
        </w:rPr>
        <w:t xml:space="preserve"> or</w:t>
      </w:r>
      <w:r w:rsidRPr="005253D7">
        <w:rPr>
          <w:rFonts w:ascii="Arial" w:eastAsia="Times New Roman" w:hAnsi="Arial" w:cs="Arial"/>
          <w:color w:val="000000"/>
        </w:rPr>
        <w:t xml:space="preserve"> other identifying information. Notification should occur within 30 days of the decision to discontinue use</w:t>
      </w:r>
      <w:r>
        <w:rPr>
          <w:rFonts w:ascii="Arial" w:eastAsia="Times New Roman" w:hAnsi="Arial" w:cs="Arial"/>
          <w:color w:val="000000"/>
        </w:rPr>
        <w:t xml:space="preserve">. </w:t>
      </w:r>
      <w:r w:rsidRPr="005253D7">
        <w:rPr>
          <w:rFonts w:ascii="Arial" w:eastAsia="Times New Roman" w:hAnsi="Arial" w:cs="Arial"/>
          <w:color w:val="000000"/>
        </w:rPr>
        <w:t xml:space="preserve">If a customer has received any portion of the prepaid services </w:t>
      </w:r>
      <w:r w:rsidRPr="005253D7">
        <w:rPr>
          <w:rFonts w:ascii="Arial" w:eastAsia="Times New Roman" w:hAnsi="Arial" w:cs="Arial"/>
          <w:color w:val="000000"/>
        </w:rPr>
        <w:lastRenderedPageBreak/>
        <w:t xml:space="preserve">that cover the discontinued </w:t>
      </w:r>
      <w:r>
        <w:rPr>
          <w:rFonts w:ascii="Arial" w:eastAsia="Times New Roman" w:hAnsi="Arial" w:cs="Arial"/>
          <w:color w:val="000000"/>
        </w:rPr>
        <w:t>services</w:t>
      </w:r>
      <w:r w:rsidRPr="005253D7">
        <w:rPr>
          <w:rFonts w:ascii="Arial" w:eastAsia="Times New Roman" w:hAnsi="Arial" w:cs="Arial"/>
          <w:color w:val="000000"/>
        </w:rPr>
        <w:t xml:space="preserve">, a pro-rated deduction will be made from the refund to account for the value of services already rendered up </w:t>
      </w:r>
      <w:proofErr w:type="gramStart"/>
      <w:r w:rsidRPr="005253D7">
        <w:rPr>
          <w:rFonts w:ascii="Arial" w:eastAsia="Times New Roman" w:hAnsi="Arial" w:cs="Arial"/>
          <w:color w:val="000000"/>
        </w:rPr>
        <w:t>until</w:t>
      </w:r>
      <w:proofErr w:type="gramEnd"/>
      <w:r w:rsidRPr="005253D7">
        <w:rPr>
          <w:rFonts w:ascii="Arial" w:eastAsia="Times New Roman" w:hAnsi="Arial" w:cs="Arial"/>
          <w:color w:val="000000"/>
        </w:rPr>
        <w:t xml:space="preserve"> the point of discontinuation.</w:t>
      </w:r>
      <w:r>
        <w:rPr>
          <w:rFonts w:ascii="Arial" w:eastAsia="Times New Roman" w:hAnsi="Arial" w:cs="Arial"/>
          <w:color w:val="000000"/>
        </w:rPr>
        <w:t xml:space="preserve"> </w:t>
      </w:r>
      <w:r w:rsidRPr="005253D7">
        <w:rPr>
          <w:rFonts w:ascii="Arial" w:eastAsia="Times New Roman" w:hAnsi="Arial" w:cs="Arial"/>
          <w:color w:val="000000"/>
        </w:rPr>
        <w:t>Once the customer has notified the company of discontinuation and a refund calculation has been made, the refund will be processed within 30 days. Refunds will be issued via the same payment method used for the initial transaction unless otherwise agreed to in writing.</w:t>
      </w:r>
    </w:p>
    <w:p w14:paraId="1CA08187" w14:textId="77777777" w:rsidR="001D77A3" w:rsidRPr="002B6251" w:rsidRDefault="001D77A3" w:rsidP="002B6251">
      <w:pPr>
        <w:widowControl w:val="0"/>
        <w:autoSpaceDE w:val="0"/>
        <w:autoSpaceDN w:val="0"/>
        <w:adjustRightInd w:val="0"/>
        <w:spacing w:after="0" w:line="240" w:lineRule="auto"/>
        <w:jc w:val="both"/>
        <w:rPr>
          <w:rFonts w:ascii="Arial" w:eastAsia="Times New Roman" w:hAnsi="Arial" w:cs="Arial"/>
          <w:color w:val="000000"/>
        </w:rPr>
      </w:pPr>
    </w:p>
    <w:p w14:paraId="1785DDBF" w14:textId="77777777" w:rsidR="002B6251" w:rsidRPr="002B6251" w:rsidRDefault="002B6251" w:rsidP="002B6251">
      <w:pPr>
        <w:keepNext/>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15</w:t>
      </w:r>
      <w:r w:rsidRPr="002B6251">
        <w:rPr>
          <w:rFonts w:ascii="Arial" w:eastAsia="Times New Roman" w:hAnsi="Arial" w:cs="Arial"/>
          <w:b/>
          <w:bCs/>
          <w:color w:val="000000"/>
        </w:rPr>
        <w:tab/>
        <w:t>GOVERNING LAW</w:t>
      </w:r>
    </w:p>
    <w:p w14:paraId="05989413" w14:textId="39C895A0"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This </w:t>
      </w:r>
      <w:r w:rsidR="0033636E">
        <w:rPr>
          <w:rFonts w:ascii="Arial" w:eastAsia="Times New Roman" w:hAnsi="Arial" w:cs="Arial"/>
          <w:color w:val="000000"/>
        </w:rPr>
        <w:t>EPO</w:t>
      </w:r>
      <w:r w:rsidRPr="002B6251">
        <w:rPr>
          <w:rFonts w:ascii="Arial" w:eastAsia="Times New Roman" w:hAnsi="Arial" w:cs="Arial"/>
          <w:color w:val="000000"/>
        </w:rPr>
        <w:t xml:space="preserve"> Agreement and each supplement</w:t>
      </w:r>
      <w:r w:rsidR="009F751E">
        <w:rPr>
          <w:rFonts w:ascii="Arial" w:eastAsia="Times New Roman" w:hAnsi="Arial" w:cs="Arial"/>
          <w:color w:val="000000"/>
        </w:rPr>
        <w:t>/</w:t>
      </w:r>
      <w:r w:rsidRPr="002B6251">
        <w:rPr>
          <w:rFonts w:ascii="Arial" w:eastAsia="Times New Roman" w:hAnsi="Arial" w:cs="Arial"/>
          <w:color w:val="000000"/>
        </w:rPr>
        <w:t xml:space="preserve">purchase order shall be construed and governed in accordance with the laws of the State of Mississippi and venue for the resolution of any dispute shall be Jackson, Hinds County, Mississippi. Seller expressly agrees that under no circumstances shall Purchaser or ITS be obligated to pay an </w:t>
      </w:r>
      <w:proofErr w:type="gramStart"/>
      <w:r w:rsidRPr="002B6251">
        <w:rPr>
          <w:rFonts w:ascii="Arial" w:eastAsia="Times New Roman" w:hAnsi="Arial" w:cs="Arial"/>
          <w:color w:val="000000"/>
        </w:rPr>
        <w:t>attorneys</w:t>
      </w:r>
      <w:proofErr w:type="gramEnd"/>
      <w:r w:rsidRPr="002B6251">
        <w:rPr>
          <w:rFonts w:ascii="Arial" w:eastAsia="Times New Roman" w:hAnsi="Arial" w:cs="Arial"/>
          <w:color w:val="000000"/>
        </w:rPr>
        <w:t xml:space="preserve"> fee, prejudgment interest or the cost of legal action to Seller.  Further, nothing in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shall affect any statutory rights Seller and Purchaser may have that cannot be waived or limited by contract.</w:t>
      </w:r>
    </w:p>
    <w:p w14:paraId="49754C68"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340111C4"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16</w:t>
      </w:r>
      <w:r w:rsidRPr="002B6251">
        <w:rPr>
          <w:rFonts w:ascii="Arial" w:eastAsia="Times New Roman" w:hAnsi="Arial" w:cs="Arial"/>
          <w:b/>
          <w:bCs/>
          <w:color w:val="000000"/>
        </w:rPr>
        <w:tab/>
        <w:t>WAIVER</w:t>
      </w:r>
    </w:p>
    <w:p w14:paraId="281359D5" w14:textId="5F20DCE9"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Failure of either party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 waiver by either party, to be effective, must be in writing, must set out the specifics of what is being waived, and must be signed by an authorized representative of that party.</w:t>
      </w:r>
    </w:p>
    <w:p w14:paraId="0969FAC0"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41C55E55" w14:textId="77777777" w:rsidR="002B6251" w:rsidRPr="002B6251" w:rsidRDefault="002B6251" w:rsidP="00FE04CB">
      <w:pPr>
        <w:keepNext/>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17</w:t>
      </w:r>
      <w:r w:rsidRPr="002B6251">
        <w:rPr>
          <w:rFonts w:ascii="Arial" w:eastAsia="Times New Roman" w:hAnsi="Arial" w:cs="Arial"/>
          <w:b/>
          <w:bCs/>
          <w:color w:val="000000"/>
        </w:rPr>
        <w:tab/>
        <w:t>SEVERABILITY</w:t>
      </w:r>
    </w:p>
    <w:p w14:paraId="4BC0C0C3" w14:textId="7F7D9FE6"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If any term or provision of a supplement/purchase order or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is prohibited by the laws of the State of Mississippi or declared invalid or void by a court of competent jurisdiction, the remainder of the supplement/purchase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shall be valid and enforceable to the fullest extent permitted by law provided that the State’s purpose for entering into the supplement/purchase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can be fully achieved by the remaining portions of the supplement/purchase order and </w:t>
      </w:r>
      <w:r w:rsidR="0033636E">
        <w:rPr>
          <w:rFonts w:ascii="Arial" w:eastAsia="Times New Roman" w:hAnsi="Arial" w:cs="Arial"/>
          <w:color w:val="000000"/>
        </w:rPr>
        <w:t>EPO</w:t>
      </w:r>
      <w:r w:rsidRPr="002B6251">
        <w:rPr>
          <w:rFonts w:ascii="Arial" w:eastAsia="Times New Roman" w:hAnsi="Arial" w:cs="Arial"/>
          <w:color w:val="000000"/>
        </w:rPr>
        <w:t xml:space="preserve"> Agreement that have not been severed.</w:t>
      </w:r>
    </w:p>
    <w:p w14:paraId="3CAFE988"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439EE770"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18</w:t>
      </w:r>
      <w:r w:rsidRPr="002B6251">
        <w:rPr>
          <w:rFonts w:ascii="Arial" w:eastAsia="Times New Roman" w:hAnsi="Arial" w:cs="Arial"/>
          <w:b/>
          <w:bCs/>
          <w:color w:val="000000"/>
        </w:rPr>
        <w:tab/>
        <w:t>CAPTIONS</w:t>
      </w:r>
    </w:p>
    <w:p w14:paraId="42219625" w14:textId="0061B2DD"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The captions or headings in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are for convenience only, and in no way define, limit or describe the scope or intent of any provision or section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w:t>
      </w:r>
    </w:p>
    <w:p w14:paraId="1D89D6D8"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4C03E84C" w14:textId="77777777" w:rsidR="002B6251" w:rsidRPr="002B6251" w:rsidRDefault="002B6251" w:rsidP="00612BC6">
      <w:pPr>
        <w:keepNext/>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19</w:t>
      </w:r>
      <w:r w:rsidRPr="002B6251">
        <w:rPr>
          <w:rFonts w:ascii="Arial" w:eastAsia="Times New Roman" w:hAnsi="Arial" w:cs="Arial"/>
          <w:b/>
          <w:bCs/>
          <w:color w:val="000000"/>
        </w:rPr>
        <w:tab/>
        <w:t>HOLD HARMLESS</w:t>
      </w:r>
    </w:p>
    <w:p w14:paraId="4CF37E8E" w14:textId="3F178A39"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the supplement and/or 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Seller’s obligations as set forth in this Article are expressly conditioned upon the following: (a) that Purchaser shall notify Seller of any claim or suit of which Purchaser has knowledge, (b) that Seller shall, to the extent authorized by Mississippi law, have sole control of the defense or settlement of any claim or suit, and (c) Purchaser shall, at Seller’s expense, cooperate with Seller by supplying information, to facilitate the settlement or defense of any such claim or suit.</w:t>
      </w:r>
      <w:r w:rsidRPr="002B6251">
        <w:rPr>
          <w:rFonts w:ascii="Times New Roman" w:eastAsia="Times New Roman" w:hAnsi="Times New Roman" w:cs="Times New Roman"/>
          <w:color w:val="000000"/>
          <w:sz w:val="24"/>
          <w:szCs w:val="24"/>
        </w:rPr>
        <w:t xml:space="preserve"> </w:t>
      </w:r>
    </w:p>
    <w:p w14:paraId="344AEA59"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390D2D3A" w14:textId="77777777" w:rsidR="002B6251" w:rsidRPr="002B6251" w:rsidRDefault="002B6251" w:rsidP="00EF322A">
      <w:pPr>
        <w:keepNext/>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lastRenderedPageBreak/>
        <w:t>ARTICLE 20</w:t>
      </w:r>
      <w:r w:rsidRPr="002B6251">
        <w:rPr>
          <w:rFonts w:ascii="Arial" w:eastAsia="Times New Roman" w:hAnsi="Arial" w:cs="Arial"/>
          <w:b/>
          <w:bCs/>
          <w:color w:val="000000"/>
        </w:rPr>
        <w:tab/>
        <w:t>THIRD PARTY ACTION NOTIFICATION</w:t>
      </w:r>
    </w:p>
    <w:p w14:paraId="498CDC31" w14:textId="0EBC5CB7" w:rsidR="002B6251" w:rsidRPr="002B6251" w:rsidRDefault="002B6251" w:rsidP="002B6251">
      <w:pPr>
        <w:autoSpaceDE w:val="0"/>
        <w:autoSpaceDN w:val="0"/>
        <w:adjustRightInd w:val="0"/>
        <w:spacing w:after="0" w:line="240" w:lineRule="auto"/>
        <w:jc w:val="both"/>
        <w:rPr>
          <w:rFonts w:ascii="Arial" w:eastAsia="Times New Roman" w:hAnsi="Arial" w:cs="Arial"/>
        </w:rPr>
      </w:pPr>
      <w:r w:rsidRPr="002B6251">
        <w:rPr>
          <w:rFonts w:ascii="Arial" w:eastAsia="Times New Roman" w:hAnsi="Arial" w:cs="Arial"/>
        </w:rPr>
        <w:t xml:space="preserve">Seller shall notify ITS and Purchaser in writing within five (5) business days of Seller </w:t>
      </w:r>
      <w:r w:rsidRPr="002B6251">
        <w:rPr>
          <w:rFonts w:ascii="Arial" w:eastAsia="Times New Roman" w:hAnsi="Arial" w:cs="Arial"/>
          <w:color w:val="000000"/>
        </w:rPr>
        <w:t xml:space="preserve">filing bankruptcy, reorganization, liquidation or receivership proceedings or within five (5) business days of </w:t>
      </w:r>
      <w:r w:rsidRPr="002B6251">
        <w:rPr>
          <w:rFonts w:ascii="Arial" w:eastAsia="Times New Roman" w:hAnsi="Arial" w:cs="Arial"/>
        </w:rPr>
        <w:t xml:space="preserve">its receipt of notification of any action or suit being filed or any claim being made against Seller or Purchaser by any entity that may result in litigation related in any way to the supplement/purchase order or this </w:t>
      </w:r>
      <w:r w:rsidR="0033636E">
        <w:rPr>
          <w:rFonts w:ascii="Arial" w:eastAsia="Times New Roman" w:hAnsi="Arial" w:cs="Arial"/>
        </w:rPr>
        <w:t>EPO</w:t>
      </w:r>
      <w:r w:rsidRPr="002B6251">
        <w:rPr>
          <w:rFonts w:ascii="Arial" w:eastAsia="Times New Roman" w:hAnsi="Arial" w:cs="Arial"/>
        </w:rPr>
        <w:t xml:space="preserve"> Agreement and/or which may affect the Seller’s performance under the supplement/purchase order or this </w:t>
      </w:r>
      <w:r w:rsidR="0033636E">
        <w:rPr>
          <w:rFonts w:ascii="Arial" w:eastAsia="Times New Roman" w:hAnsi="Arial" w:cs="Arial"/>
        </w:rPr>
        <w:t>EPO</w:t>
      </w:r>
      <w:r w:rsidRPr="002B6251">
        <w:rPr>
          <w:rFonts w:ascii="Arial" w:eastAsia="Times New Roman" w:hAnsi="Arial" w:cs="Arial"/>
        </w:rPr>
        <w:t xml:space="preserve"> Agreement. Failure of the Seller to provide such written notice to ITS and Purchaser shall be considered a material breach of the supplement/purchase order and this </w:t>
      </w:r>
      <w:r w:rsidR="0033636E">
        <w:rPr>
          <w:rFonts w:ascii="Arial" w:eastAsia="Times New Roman" w:hAnsi="Arial" w:cs="Arial"/>
        </w:rPr>
        <w:t>EPO</w:t>
      </w:r>
      <w:r w:rsidRPr="002B6251">
        <w:rPr>
          <w:rFonts w:ascii="Arial" w:eastAsia="Times New Roman" w:hAnsi="Arial" w:cs="Arial"/>
        </w:rPr>
        <w:t xml:space="preserve"> Agreement and the State may, at its sole discretion, pursue its rights as set forth in the Termination Article herein and any other rights and remedies it may have at law or in equity.</w:t>
      </w:r>
    </w:p>
    <w:p w14:paraId="3BE820A3"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5338E913"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21</w:t>
      </w:r>
      <w:r w:rsidRPr="002B6251">
        <w:rPr>
          <w:rFonts w:ascii="Arial" w:eastAsia="Times New Roman" w:hAnsi="Arial" w:cs="Arial"/>
          <w:b/>
          <w:bCs/>
          <w:color w:val="000000"/>
        </w:rPr>
        <w:tab/>
        <w:t>AUTHORITY TO CONTRACT</w:t>
      </w:r>
    </w:p>
    <w:p w14:paraId="49527244" w14:textId="5C8D6A4D"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Seller warrants that it is a validly organized business with valid authority to enter into this </w:t>
      </w:r>
      <w:r w:rsidR="0033636E">
        <w:rPr>
          <w:rFonts w:ascii="Arial" w:eastAsia="Times New Roman" w:hAnsi="Arial" w:cs="Arial"/>
          <w:color w:val="000000"/>
        </w:rPr>
        <w:t>EPO</w:t>
      </w:r>
      <w:r w:rsidRPr="002B6251">
        <w:rPr>
          <w:rFonts w:ascii="Arial" w:eastAsia="Times New Roman" w:hAnsi="Arial" w:cs="Arial"/>
          <w:color w:val="000000"/>
        </w:rPr>
        <w:t xml:space="preserve"> Agreement; that entry into and performance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is not restricted or prohibited by any loan, security, financing, contractual or other agreement of any kind, and notwithstanding any other provision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to the contrary, that there are no existing legal proceedings, or prospective legal proceedings, either voluntary or otherwise, which may adversely affect its ability to perform its obligations under a supplement/purchase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w:t>
      </w:r>
    </w:p>
    <w:p w14:paraId="7AF677E9"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5C632459" w14:textId="77777777" w:rsidR="002B6251" w:rsidRPr="002B6251" w:rsidRDefault="002B6251" w:rsidP="0085313A">
      <w:pPr>
        <w:keepNext/>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22</w:t>
      </w:r>
      <w:r w:rsidRPr="002B6251">
        <w:rPr>
          <w:rFonts w:ascii="Arial" w:eastAsia="Times New Roman" w:hAnsi="Arial" w:cs="Arial"/>
          <w:b/>
          <w:bCs/>
          <w:color w:val="000000"/>
        </w:rPr>
        <w:tab/>
        <w:t>NOTICE</w:t>
      </w:r>
    </w:p>
    <w:p w14:paraId="5B1F6947" w14:textId="33C69297" w:rsidR="005721C7" w:rsidRPr="002B6251" w:rsidRDefault="005721C7"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5721C7">
        <w:rPr>
          <w:rFonts w:ascii="Arial" w:eastAsia="Times New Roman" w:hAnsi="Arial" w:cs="Arial"/>
          <w:color w:val="000000"/>
        </w:rPr>
        <w:t xml:space="preserve">Any notice required or permitted to be given for this EPO Agreement shall be in writing and personally delivered or sent by electronic means to and from the Party’s authorized personnel. Vendor's authorized personnel information will be provided to ITS via the Vendor's response to the RFP. ITS's authorized personnel will be: Executive Director, Mississippi Department of Information Technology Services, 3771 Eastwood Drive, Jackson, Mississippi 39211. Email: </w:t>
      </w:r>
      <w:hyperlink r:id="rId10" w:history="1">
        <w:r w:rsidR="006B06C3" w:rsidRPr="00A3666D">
          <w:rPr>
            <w:rStyle w:val="Hyperlink"/>
            <w:rFonts w:ascii="Arial" w:eastAsia="Times New Roman" w:hAnsi="Arial" w:cs="Arial"/>
          </w:rPr>
          <w:t>epl.team@its.ms.gov</w:t>
        </w:r>
      </w:hyperlink>
      <w:r w:rsidRPr="005721C7">
        <w:rPr>
          <w:rFonts w:ascii="Arial" w:eastAsia="Times New Roman" w:hAnsi="Arial" w:cs="Arial"/>
          <w:color w:val="000000"/>
        </w:rPr>
        <w:t>. Notice shall be deemed given when received or when refused. The Contractor and ITS agree to promptly notify each other in writing of any change.</w:t>
      </w:r>
    </w:p>
    <w:p w14:paraId="2D05A38C" w14:textId="77777777" w:rsidR="006C40CB" w:rsidRDefault="006C40CB"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b/>
          <w:bCs/>
          <w:color w:val="000000"/>
        </w:rPr>
      </w:pPr>
    </w:p>
    <w:p w14:paraId="23D9A6AD" w14:textId="098777A5"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23</w:t>
      </w:r>
      <w:r w:rsidRPr="002B6251">
        <w:rPr>
          <w:rFonts w:ascii="Arial" w:eastAsia="Times New Roman" w:hAnsi="Arial" w:cs="Arial"/>
          <w:b/>
          <w:bCs/>
          <w:color w:val="000000"/>
        </w:rPr>
        <w:tab/>
        <w:t>RECORD RETENTION AND ACCESS TO RECORDS</w:t>
      </w:r>
    </w:p>
    <w:p w14:paraId="6FDC00C1" w14:textId="2155F29E"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Seller shall establish and maintain financial records, supporting documents, statistical records and such other records as may be necessary to reflect its performance of the provisions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and the supplement and/or purchase order. The Purchaser, ITS, any state or federal agency authorized to audit Purchaser, and/or any of their duly authorized representatives, shall, at their expense and upon prior reasonable written notice to Seller, have access to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supplements/purchase orders, and to any of Seller’s proposals, books, documents, papers and/or records that are pertinent to the supplement/purchase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to make copies, audits, examinations, excerpts and transcriptions at the State’s or Seller’s office as applicable where such records are kept during normal business hours. All records relating to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and the supplement and/or purchase order shall be retained by Seller for three (3) years from the date of receipt of final payment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and the supplement and/or purchase order.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 Notwithstanding the preceding, in no event will Seller disclose its confidential or proprietary cost and pricing data under this Article. </w:t>
      </w:r>
    </w:p>
    <w:p w14:paraId="6615D802"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 </w:t>
      </w:r>
    </w:p>
    <w:p w14:paraId="6F0CB424" w14:textId="77777777" w:rsidR="002B6251" w:rsidRPr="002B6251" w:rsidRDefault="002B6251" w:rsidP="00EF322A">
      <w:pPr>
        <w:keepNext/>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lastRenderedPageBreak/>
        <w:t>ARTICLE 24</w:t>
      </w:r>
      <w:r w:rsidRPr="002B6251">
        <w:rPr>
          <w:rFonts w:ascii="Arial" w:eastAsia="Times New Roman" w:hAnsi="Arial" w:cs="Arial"/>
          <w:b/>
          <w:bCs/>
          <w:color w:val="000000"/>
        </w:rPr>
        <w:tab/>
        <w:t>INSURANCE</w:t>
      </w:r>
    </w:p>
    <w:p w14:paraId="5567CD1A"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Seller represents that it will maintain workers' compensation insurance as prescribed by law which shall inure to the benefit of Seller's personnel, as well as comprehensive general liability and employee liability insurance. Seller will, upon request, furnish Purchaser with a certificate of conformity providing the aforesaid coverage.</w:t>
      </w:r>
    </w:p>
    <w:p w14:paraId="0A343A63"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10B09693"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25</w:t>
      </w:r>
      <w:r w:rsidRPr="002B6251">
        <w:rPr>
          <w:rFonts w:ascii="Arial" w:eastAsia="Times New Roman" w:hAnsi="Arial" w:cs="Arial"/>
          <w:b/>
          <w:bCs/>
          <w:color w:val="000000"/>
        </w:rPr>
        <w:tab/>
        <w:t>DISPUTES</w:t>
      </w:r>
    </w:p>
    <w:p w14:paraId="618D3821" w14:textId="1031125B"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Any dispute concerning a question of fact under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which is not disposed of by agreement of the Seller and Purchaser, shall be decided by the Executive Director of ITS or his/her designee. This decision shall be reduced to writing and a copy thereof mailed or furnished to the parties. Disagreement with such decision by either party shall not constitute a breach under the terms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Such disagreeing party shall be entitled to seek such other rights and remedies it may have at law or in equity.</w:t>
      </w:r>
    </w:p>
    <w:p w14:paraId="01AF22B5"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36D32FA1"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26</w:t>
      </w:r>
      <w:r w:rsidRPr="002B6251">
        <w:rPr>
          <w:rFonts w:ascii="Arial" w:eastAsia="Times New Roman" w:hAnsi="Arial" w:cs="Arial"/>
          <w:b/>
          <w:bCs/>
          <w:color w:val="000000"/>
        </w:rPr>
        <w:tab/>
        <w:t>COMPLIANCE WITH LAWS</w:t>
      </w:r>
    </w:p>
    <w:p w14:paraId="6413D012" w14:textId="3BEF98F8" w:rsidR="00974368" w:rsidRPr="006E7D1E" w:rsidRDefault="00974368" w:rsidP="00974368">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1166EA">
        <w:rPr>
          <w:rFonts w:ascii="Arial" w:eastAsia="Times New Roman" w:hAnsi="Arial" w:cs="Arial"/>
          <w:b/>
          <w:bCs/>
          <w:color w:val="000000"/>
        </w:rPr>
        <w:t>2</w:t>
      </w:r>
      <w:r>
        <w:rPr>
          <w:rFonts w:ascii="Arial" w:eastAsia="Times New Roman" w:hAnsi="Arial" w:cs="Arial"/>
          <w:b/>
          <w:bCs/>
          <w:color w:val="000000"/>
        </w:rPr>
        <w:t>6</w:t>
      </w:r>
      <w:r w:rsidRPr="001166EA">
        <w:rPr>
          <w:rFonts w:ascii="Arial" w:eastAsia="Times New Roman" w:hAnsi="Arial" w:cs="Arial"/>
          <w:b/>
          <w:bCs/>
          <w:color w:val="000000"/>
        </w:rPr>
        <w:t>.1</w:t>
      </w:r>
      <w:r w:rsidRPr="008A4355">
        <w:rPr>
          <w:rFonts w:ascii="Arial" w:eastAsia="Times New Roman" w:hAnsi="Arial" w:cs="Arial"/>
          <w:color w:val="000000"/>
        </w:rPr>
        <w:t xml:space="preserve"> </w:t>
      </w:r>
      <w:r w:rsidR="003577BC">
        <w:rPr>
          <w:rFonts w:ascii="Arial" w:eastAsia="Times New Roman" w:hAnsi="Arial" w:cs="Arial"/>
          <w:color w:val="000000"/>
        </w:rPr>
        <w:tab/>
      </w:r>
      <w:r w:rsidRPr="008A4355">
        <w:rPr>
          <w:rFonts w:ascii="Arial" w:eastAsia="Times New Roman" w:hAnsi="Arial" w:cs="Arial"/>
          <w:color w:val="000000"/>
        </w:rPr>
        <w:t>Seller shall comply with, and all activities under this Agreement shall be subject to, all applicable federal, s</w:t>
      </w:r>
      <w:r w:rsidRPr="006E7D1E">
        <w:rPr>
          <w:rFonts w:ascii="Arial" w:eastAsia="Times New Roman" w:hAnsi="Arial" w:cs="Arial"/>
          <w:color w:val="000000"/>
        </w:rPr>
        <w:t xml:space="preserve">tate, and local laws, regulations, </w:t>
      </w:r>
      <w:r>
        <w:rPr>
          <w:rFonts w:ascii="Arial" w:eastAsia="Times New Roman" w:hAnsi="Arial" w:cs="Arial"/>
          <w:color w:val="000000"/>
        </w:rPr>
        <w:t xml:space="preserve">and </w:t>
      </w:r>
      <w:r w:rsidRPr="006E7D1E">
        <w:rPr>
          <w:rFonts w:ascii="Arial" w:eastAsia="Times New Roman" w:hAnsi="Arial" w:cs="Arial"/>
          <w:color w:val="000000"/>
        </w:rPr>
        <w:t xml:space="preserve">policies and procedures as now existing and as may be amended or modified. Specifically, but not limited to, </w:t>
      </w:r>
      <w:r>
        <w:rPr>
          <w:rFonts w:ascii="Arial" w:eastAsia="Times New Roman" w:hAnsi="Arial" w:cs="Arial"/>
          <w:color w:val="000000"/>
        </w:rPr>
        <w:t>Seller</w:t>
      </w:r>
      <w:r w:rsidRPr="006E7D1E">
        <w:rPr>
          <w:rFonts w:ascii="Arial" w:eastAsia="Times New Roman" w:hAnsi="Arial" w:cs="Arial"/>
          <w:color w:val="000000"/>
        </w:rPr>
        <w:t xml:space="preserve"> shall not discriminate against any </w:t>
      </w:r>
      <w:proofErr w:type="gramStart"/>
      <w:r w:rsidRPr="006E7D1E">
        <w:rPr>
          <w:rFonts w:ascii="Arial" w:eastAsia="Times New Roman" w:hAnsi="Arial" w:cs="Arial"/>
          <w:color w:val="000000"/>
        </w:rPr>
        <w:t>employee</w:t>
      </w:r>
      <w:proofErr w:type="gramEnd"/>
      <w:r w:rsidRPr="006E7D1E">
        <w:rPr>
          <w:rFonts w:ascii="Arial" w:eastAsia="Times New Roman" w:hAnsi="Arial" w:cs="Arial"/>
          <w:color w:val="000000"/>
        </w:rPr>
        <w:t xml:space="preserve"> nor shall any party be subject to discrimination in the performance of this Agreement because of race, creed, color, sex, age, national origin or disability. Further, if applicable, </w:t>
      </w:r>
      <w:r>
        <w:rPr>
          <w:rFonts w:ascii="Arial" w:eastAsia="Times New Roman" w:hAnsi="Arial" w:cs="Arial"/>
          <w:color w:val="000000"/>
        </w:rPr>
        <w:t>Seller</w:t>
      </w:r>
      <w:r w:rsidRPr="006E7D1E">
        <w:rPr>
          <w:rFonts w:ascii="Arial" w:eastAsia="Times New Roman" w:hAnsi="Arial" w:cs="Arial"/>
          <w:color w:val="000000"/>
        </w:rPr>
        <w:t xml:space="preserve"> shall comply with the provisions of the Davis-Bacon Act including, but not limited to, the wages, recordkeeping, reporting and notice requirements set forth therein. </w:t>
      </w:r>
    </w:p>
    <w:p w14:paraId="67221DF3" w14:textId="77777777" w:rsidR="00974368" w:rsidRPr="006E7D1E" w:rsidRDefault="00974368" w:rsidP="00974368">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22E3E432" w14:textId="12AB663A" w:rsidR="00974368" w:rsidRPr="006E7D1E" w:rsidRDefault="00974368" w:rsidP="00974368">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1166EA">
        <w:rPr>
          <w:rFonts w:ascii="Arial" w:eastAsia="Times New Roman" w:hAnsi="Arial" w:cs="Arial"/>
          <w:b/>
          <w:bCs/>
          <w:color w:val="000000"/>
        </w:rPr>
        <w:t>2</w:t>
      </w:r>
      <w:r>
        <w:rPr>
          <w:rFonts w:ascii="Arial" w:eastAsia="Times New Roman" w:hAnsi="Arial" w:cs="Arial"/>
          <w:b/>
          <w:bCs/>
          <w:color w:val="000000"/>
        </w:rPr>
        <w:t>6</w:t>
      </w:r>
      <w:r w:rsidRPr="001166EA">
        <w:rPr>
          <w:rFonts w:ascii="Arial" w:eastAsia="Times New Roman" w:hAnsi="Arial" w:cs="Arial"/>
          <w:b/>
          <w:bCs/>
          <w:color w:val="000000"/>
        </w:rPr>
        <w:t>.2</w:t>
      </w:r>
      <w:r w:rsidRPr="006E7D1E">
        <w:rPr>
          <w:rFonts w:ascii="Arial" w:eastAsia="Times New Roman" w:hAnsi="Arial" w:cs="Arial"/>
          <w:color w:val="000000"/>
        </w:rPr>
        <w:t xml:space="preserve"> </w:t>
      </w:r>
      <w:r w:rsidR="003577BC">
        <w:rPr>
          <w:rFonts w:ascii="Arial" w:eastAsia="Times New Roman" w:hAnsi="Arial" w:cs="Arial"/>
          <w:color w:val="000000"/>
        </w:rPr>
        <w:tab/>
      </w:r>
      <w:r>
        <w:rPr>
          <w:rFonts w:ascii="Arial" w:eastAsia="Times New Roman" w:hAnsi="Arial" w:cs="Arial"/>
          <w:color w:val="000000"/>
        </w:rPr>
        <w:t>Seller</w:t>
      </w:r>
      <w:r w:rsidRPr="006E7D1E">
        <w:rPr>
          <w:rFonts w:ascii="Arial" w:eastAsia="Times New Roman" w:hAnsi="Arial" w:cs="Arial"/>
          <w:color w:val="000000"/>
        </w:rPr>
        <w:t xml:space="preserve"> represents and warrants that it will comply with the state’s data breach notification laws codified at Section 75-24-29 of the Mississippi Code Annotated (Supp. 2012). Further, to the extent applicable, </w:t>
      </w:r>
      <w:r>
        <w:rPr>
          <w:rFonts w:ascii="Arial" w:eastAsia="Times New Roman" w:hAnsi="Arial" w:cs="Arial"/>
          <w:color w:val="000000"/>
        </w:rPr>
        <w:t>Seller</w:t>
      </w:r>
      <w:r w:rsidRPr="006E7D1E">
        <w:rPr>
          <w:rFonts w:ascii="Arial" w:eastAsia="Times New Roman" w:hAnsi="Arial" w:cs="Arial"/>
          <w:color w:val="000000"/>
        </w:rPr>
        <w:t xml:space="preserve"> represents and warrants that it will comply with the applicable provisions of the HIPAA Privacy Rule and Security Regulations (45 C</w:t>
      </w:r>
      <w:r>
        <w:rPr>
          <w:rFonts w:ascii="Arial" w:eastAsia="Times New Roman" w:hAnsi="Arial" w:cs="Arial"/>
          <w:color w:val="000000"/>
        </w:rPr>
        <w:t>.</w:t>
      </w:r>
      <w:r w:rsidRPr="006E7D1E">
        <w:rPr>
          <w:rFonts w:ascii="Arial" w:eastAsia="Times New Roman" w:hAnsi="Arial" w:cs="Arial"/>
          <w:color w:val="000000"/>
        </w:rPr>
        <w:t>F</w:t>
      </w:r>
      <w:r>
        <w:rPr>
          <w:rFonts w:ascii="Arial" w:eastAsia="Times New Roman" w:hAnsi="Arial" w:cs="Arial"/>
          <w:color w:val="000000"/>
        </w:rPr>
        <w:t>.</w:t>
      </w:r>
      <w:r w:rsidRPr="006E7D1E">
        <w:rPr>
          <w:rFonts w:ascii="Arial" w:eastAsia="Times New Roman" w:hAnsi="Arial" w:cs="Arial"/>
          <w:color w:val="000000"/>
        </w:rPr>
        <w:t>R</w:t>
      </w:r>
      <w:r>
        <w:rPr>
          <w:rFonts w:ascii="Arial" w:eastAsia="Times New Roman" w:hAnsi="Arial" w:cs="Arial"/>
          <w:color w:val="000000"/>
        </w:rPr>
        <w:t>.</w:t>
      </w:r>
      <w:r w:rsidRPr="006E7D1E">
        <w:rPr>
          <w:rFonts w:ascii="Arial" w:eastAsia="Times New Roman" w:hAnsi="Arial" w:cs="Arial"/>
          <w:color w:val="000000"/>
        </w:rPr>
        <w:t xml:space="preserve">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 Further, </w:t>
      </w:r>
      <w:r>
        <w:rPr>
          <w:rFonts w:ascii="Arial" w:eastAsia="Times New Roman" w:hAnsi="Arial" w:cs="Arial"/>
          <w:color w:val="000000"/>
        </w:rPr>
        <w:t>Seller</w:t>
      </w:r>
      <w:r w:rsidRPr="006E7D1E">
        <w:rPr>
          <w:rFonts w:ascii="Arial" w:eastAsia="Times New Roman" w:hAnsi="Arial" w:cs="Arial"/>
          <w:color w:val="000000"/>
        </w:rPr>
        <w:t xml:space="preserve"> represents and warrants that it will comply with the applicable laws and regulations governing the handling and safeguarding of Personally Identifiable Information (“PII”), Personal Health Information (“PHI”), and Federal Tax Information (“FTI”).  </w:t>
      </w:r>
    </w:p>
    <w:p w14:paraId="1BB621BE" w14:textId="77777777" w:rsidR="00974368" w:rsidRPr="006E7D1E" w:rsidRDefault="00974368" w:rsidP="00974368">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5ED6FDF8" w14:textId="4599DC0A" w:rsidR="002B6251" w:rsidRPr="002B6251" w:rsidRDefault="00974368"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1166EA">
        <w:rPr>
          <w:rFonts w:ascii="Arial" w:eastAsia="Times New Roman" w:hAnsi="Arial" w:cs="Arial"/>
          <w:b/>
          <w:bCs/>
          <w:color w:val="000000"/>
        </w:rPr>
        <w:t>2</w:t>
      </w:r>
      <w:r>
        <w:rPr>
          <w:rFonts w:ascii="Arial" w:eastAsia="Times New Roman" w:hAnsi="Arial" w:cs="Arial"/>
          <w:b/>
          <w:bCs/>
          <w:color w:val="000000"/>
        </w:rPr>
        <w:t>6</w:t>
      </w:r>
      <w:r w:rsidRPr="001166EA">
        <w:rPr>
          <w:rFonts w:ascii="Arial" w:eastAsia="Times New Roman" w:hAnsi="Arial" w:cs="Arial"/>
          <w:b/>
          <w:bCs/>
          <w:color w:val="000000"/>
        </w:rPr>
        <w:t>.3</w:t>
      </w:r>
      <w:r w:rsidRPr="006E7D1E">
        <w:rPr>
          <w:rFonts w:ascii="Arial" w:eastAsia="Times New Roman" w:hAnsi="Arial" w:cs="Arial"/>
          <w:color w:val="000000"/>
        </w:rPr>
        <w:t xml:space="preserve"> The </w:t>
      </w:r>
      <w:r>
        <w:rPr>
          <w:rFonts w:ascii="Arial" w:eastAsia="Times New Roman" w:hAnsi="Arial" w:cs="Arial"/>
          <w:color w:val="000000"/>
        </w:rPr>
        <w:t>Seller</w:t>
      </w:r>
      <w:r w:rsidRPr="006E7D1E">
        <w:rPr>
          <w:rFonts w:ascii="Arial" w:eastAsia="Times New Roman" w:hAnsi="Arial" w:cs="Arial"/>
          <w:color w:val="000000"/>
        </w:rPr>
        <w:t xml:space="preserve"> shall require its strategic business partners related to and are performing/providing </w:t>
      </w:r>
      <w:r>
        <w:rPr>
          <w:rFonts w:ascii="Arial" w:eastAsia="Times New Roman" w:hAnsi="Arial" w:cs="Arial"/>
          <w:color w:val="000000"/>
        </w:rPr>
        <w:t>any s</w:t>
      </w:r>
      <w:r w:rsidRPr="006E7D1E">
        <w:rPr>
          <w:rFonts w:ascii="Arial" w:eastAsia="Times New Roman" w:hAnsi="Arial" w:cs="Arial"/>
          <w:color w:val="000000"/>
        </w:rPr>
        <w:t>ervices under this Agreement, including but not limited to, all sub</w:t>
      </w:r>
      <w:r>
        <w:rPr>
          <w:rFonts w:ascii="Arial" w:eastAsia="Times New Roman" w:hAnsi="Arial" w:cs="Arial"/>
          <w:color w:val="000000"/>
        </w:rPr>
        <w:t>contractors</w:t>
      </w:r>
      <w:r w:rsidRPr="006E7D1E">
        <w:rPr>
          <w:rFonts w:ascii="Arial" w:eastAsia="Times New Roman" w:hAnsi="Arial" w:cs="Arial"/>
          <w:color w:val="000000"/>
        </w:rPr>
        <w:t>, affiliates, third party(</w:t>
      </w:r>
      <w:proofErr w:type="spellStart"/>
      <w:r w:rsidRPr="006E7D1E">
        <w:rPr>
          <w:rFonts w:ascii="Arial" w:eastAsia="Times New Roman" w:hAnsi="Arial" w:cs="Arial"/>
          <w:color w:val="000000"/>
        </w:rPr>
        <w:t>ies</w:t>
      </w:r>
      <w:proofErr w:type="spellEnd"/>
      <w:r w:rsidRPr="006E7D1E">
        <w:rPr>
          <w:rFonts w:ascii="Arial" w:eastAsia="Times New Roman" w:hAnsi="Arial" w:cs="Arial"/>
          <w:color w:val="000000"/>
        </w:rPr>
        <w:t>), and other entities or individuals or individuals to enter into written agreements containing obligations of confidentiality, security and privacy that are no less stringent than those contained in this</w:t>
      </w:r>
      <w:r>
        <w:rPr>
          <w:rFonts w:ascii="Arial" w:eastAsia="Times New Roman" w:hAnsi="Arial" w:cs="Arial"/>
          <w:color w:val="000000"/>
        </w:rPr>
        <w:t xml:space="preserve"> </w:t>
      </w:r>
      <w:r w:rsidR="0033636E">
        <w:rPr>
          <w:rFonts w:ascii="Arial" w:eastAsia="Times New Roman" w:hAnsi="Arial" w:cs="Arial"/>
          <w:color w:val="000000"/>
        </w:rPr>
        <w:t>EPO</w:t>
      </w:r>
      <w:r w:rsidRPr="006E7D1E">
        <w:rPr>
          <w:rFonts w:ascii="Arial" w:eastAsia="Times New Roman" w:hAnsi="Arial" w:cs="Arial"/>
          <w:color w:val="000000"/>
        </w:rPr>
        <w:t xml:space="preserve"> Agreement. </w:t>
      </w:r>
    </w:p>
    <w:p w14:paraId="78D9F2B3"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5C40B489"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27</w:t>
      </w:r>
      <w:r w:rsidRPr="002B6251">
        <w:rPr>
          <w:rFonts w:ascii="Arial" w:eastAsia="Times New Roman" w:hAnsi="Arial" w:cs="Arial"/>
          <w:b/>
          <w:bCs/>
          <w:color w:val="000000"/>
        </w:rPr>
        <w:tab/>
        <w:t>CONFLICT OF INTEREST</w:t>
      </w:r>
    </w:p>
    <w:p w14:paraId="13E51B2F" w14:textId="3A9B4134" w:rsidR="006C40CB"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b/>
          <w:bCs/>
          <w:color w:val="000000"/>
        </w:rPr>
      </w:pPr>
      <w:r w:rsidRPr="002B6251">
        <w:rPr>
          <w:rFonts w:ascii="Arial" w:eastAsia="Times New Roman" w:hAnsi="Arial" w:cs="Arial"/>
          <w:color w:val="000000"/>
        </w:rPr>
        <w:t xml:space="preserve">Seller shall notify Purchaser of any potential conflict of interest resulting from the representation of </w:t>
      </w:r>
      <w:proofErr w:type="gramStart"/>
      <w:r w:rsidRPr="002B6251">
        <w:rPr>
          <w:rFonts w:ascii="Arial" w:eastAsia="Times New Roman" w:hAnsi="Arial" w:cs="Arial"/>
          <w:color w:val="000000"/>
        </w:rPr>
        <w:t>or</w:t>
      </w:r>
      <w:proofErr w:type="gramEnd"/>
      <w:r w:rsidRPr="002B6251">
        <w:rPr>
          <w:rFonts w:ascii="Arial" w:eastAsia="Times New Roman" w:hAnsi="Arial" w:cs="Arial"/>
          <w:color w:val="000000"/>
        </w:rPr>
        <w:t xml:space="preserve"> service to other clients. If such conflict cannot be resolved to Purchaser’s satisfaction, Purchaser reserves the right to cancel the purchase order and to terminate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as to itself only.</w:t>
      </w:r>
    </w:p>
    <w:p w14:paraId="1BADCEC6" w14:textId="77777777" w:rsidR="006C40CB" w:rsidRDefault="006C40CB"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b/>
          <w:bCs/>
          <w:color w:val="000000"/>
        </w:rPr>
      </w:pPr>
    </w:p>
    <w:p w14:paraId="629A181F" w14:textId="31FEEBEE"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28</w:t>
      </w:r>
      <w:r w:rsidRPr="002B6251">
        <w:rPr>
          <w:rFonts w:ascii="Arial" w:eastAsia="Times New Roman" w:hAnsi="Arial" w:cs="Arial"/>
          <w:b/>
          <w:bCs/>
          <w:color w:val="000000"/>
        </w:rPr>
        <w:tab/>
        <w:t>SOVEREIGN IMMUNITY</w:t>
      </w:r>
    </w:p>
    <w:p w14:paraId="4C9C4257" w14:textId="71212BFF"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By entering into this </w:t>
      </w:r>
      <w:r w:rsidR="0033636E">
        <w:rPr>
          <w:rFonts w:ascii="Arial" w:eastAsia="Times New Roman" w:hAnsi="Arial" w:cs="Arial"/>
          <w:color w:val="000000"/>
        </w:rPr>
        <w:t>EPO</w:t>
      </w:r>
      <w:r w:rsidRPr="002B6251">
        <w:rPr>
          <w:rFonts w:ascii="Arial" w:eastAsia="Times New Roman" w:hAnsi="Arial" w:cs="Arial"/>
          <w:color w:val="000000"/>
        </w:rPr>
        <w:t xml:space="preserve"> Agreement with Seller, the State of Mississippi does in no way waive its sovereign immunities or defenses as provided by law.</w:t>
      </w:r>
    </w:p>
    <w:p w14:paraId="21A9DEB8"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0CD20DE4" w14:textId="77777777" w:rsidR="002B6251" w:rsidRPr="002B6251" w:rsidRDefault="002B6251" w:rsidP="00EF322A">
      <w:pPr>
        <w:keepNext/>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lastRenderedPageBreak/>
        <w:t>ARTICLE 29</w:t>
      </w:r>
      <w:r w:rsidRPr="002B6251">
        <w:rPr>
          <w:rFonts w:ascii="Arial" w:eastAsia="Times New Roman" w:hAnsi="Arial" w:cs="Arial"/>
          <w:b/>
          <w:bCs/>
          <w:color w:val="000000"/>
        </w:rPr>
        <w:tab/>
        <w:t>CONFIDENTIAL INFORMATION</w:t>
      </w:r>
    </w:p>
    <w:p w14:paraId="716B9D85" w14:textId="78993C81"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29.1</w:t>
      </w:r>
      <w:r w:rsidRPr="002B6251">
        <w:rPr>
          <w:rFonts w:ascii="Arial" w:eastAsia="Times New Roman" w:hAnsi="Arial" w:cs="Arial"/>
          <w:color w:val="000000"/>
        </w:rPr>
        <w:tab/>
        <w:t xml:space="preserve">Seller shall treat all Purchaser data and information to which it has access by its performance under the supplement/purchase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as confidential and shall not disclose such data or information to a third party without specific written consent of Purchaser. In the event that Seller receives notice that a third party requests divulgence of confidential or otherwise protected information and/or has served upon it a subpoena or other validly issued administrative or judicial process ordering divulgence of such information, Seller shall promptly inform Purchaser and thereafter respond in conformity with such subpoena to the extent mandated by state and/or federal laws, rules and regulations. This Article shall survive the termination or completion of the supplement/purchase order or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and shall continue in full force and effect and shall be binding upon the Seller and its agents, employees, successors, assigns, subcontractors or any party or entity claiming an interest in the supplement/purchase order or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on behalf of, or under the rights of the Seller following any termination or completion of the supplement/purchase order or this </w:t>
      </w:r>
      <w:r w:rsidR="0033636E">
        <w:rPr>
          <w:rFonts w:ascii="Arial" w:eastAsia="Times New Roman" w:hAnsi="Arial" w:cs="Arial"/>
          <w:color w:val="000000"/>
        </w:rPr>
        <w:t>EPO</w:t>
      </w:r>
      <w:r w:rsidRPr="002B6251">
        <w:rPr>
          <w:rFonts w:ascii="Arial" w:eastAsia="Times New Roman" w:hAnsi="Arial" w:cs="Arial"/>
          <w:color w:val="000000"/>
        </w:rPr>
        <w:t xml:space="preserve"> Agreement.</w:t>
      </w:r>
    </w:p>
    <w:p w14:paraId="4886F246"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7C09441D"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29.2</w:t>
      </w:r>
      <w:r w:rsidRPr="002B6251">
        <w:rPr>
          <w:rFonts w:ascii="Arial" w:eastAsia="Times New Roman" w:hAnsi="Arial" w:cs="Arial"/>
          <w:color w:val="000000"/>
        </w:rPr>
        <w:tab/>
        <w:t>Purchaser shall treat all documents it receives from the Seller that are marked “Confidential” by the Seller as confidential and proprietary and shall not disclose such documents to a third party without Seller’s specific written consent. In the event that the Purchaser receives notice that a third party requests divulgence of such confidential information and/or has served upon it a subpoena or other validly issued administrative or judicial process ordering divulgence of such information, the Purchaser shall promptly inform the Seller and thereafter respond in conformity with such subpoena to the extent mandated by state or federal law.</w:t>
      </w:r>
    </w:p>
    <w:p w14:paraId="0A8700D4"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783774E4" w14:textId="29B31800"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29.3</w:t>
      </w:r>
      <w:r w:rsidRPr="002B6251">
        <w:rPr>
          <w:rFonts w:ascii="Arial" w:eastAsia="Times New Roman" w:hAnsi="Arial" w:cs="Arial"/>
          <w:color w:val="000000"/>
        </w:rPr>
        <w:tab/>
        <w:t xml:space="preserve">The parties understand and agree that this </w:t>
      </w:r>
      <w:r w:rsidR="0033636E">
        <w:rPr>
          <w:rFonts w:ascii="Arial" w:eastAsia="Times New Roman" w:hAnsi="Arial" w:cs="Arial"/>
          <w:color w:val="000000"/>
        </w:rPr>
        <w:t>EPO</w:t>
      </w:r>
      <w:r w:rsidRPr="002B6251">
        <w:rPr>
          <w:rFonts w:ascii="Arial" w:eastAsia="Times New Roman" w:hAnsi="Arial" w:cs="Arial"/>
          <w:color w:val="000000"/>
        </w:rPr>
        <w:t xml:space="preserve"> Agreement </w:t>
      </w:r>
      <w:r w:rsidRPr="002B6251">
        <w:rPr>
          <w:rFonts w:ascii="Arial" w:eastAsia="Times New Roman" w:hAnsi="Arial" w:cs="Arial"/>
          <w:bCs/>
          <w:color w:val="000000"/>
        </w:rPr>
        <w:t xml:space="preserve">does not constitute confidential </w:t>
      </w:r>
      <w:proofErr w:type="gramStart"/>
      <w:r w:rsidRPr="002B6251">
        <w:rPr>
          <w:rFonts w:ascii="Arial" w:eastAsia="Times New Roman" w:hAnsi="Arial" w:cs="Arial"/>
          <w:bCs/>
          <w:color w:val="000000"/>
        </w:rPr>
        <w:t>information, and</w:t>
      </w:r>
      <w:proofErr w:type="gramEnd"/>
      <w:r w:rsidRPr="002B6251">
        <w:rPr>
          <w:rFonts w:ascii="Arial" w:eastAsia="Times New Roman" w:hAnsi="Arial" w:cs="Arial"/>
          <w:color w:val="000000"/>
        </w:rPr>
        <w:t xml:space="preserve"> will be reproduced and distributed by the State without notification to Seller. </w:t>
      </w:r>
    </w:p>
    <w:p w14:paraId="028C51A8"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outlineLvl w:val="4"/>
        <w:rPr>
          <w:rFonts w:ascii="Arial" w:eastAsia="Times New Roman" w:hAnsi="Arial" w:cs="Arial"/>
          <w:b/>
          <w:bCs/>
          <w:color w:val="000000"/>
        </w:rPr>
      </w:pPr>
    </w:p>
    <w:p w14:paraId="5C255333"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outlineLvl w:val="4"/>
        <w:rPr>
          <w:rFonts w:ascii="Arial" w:eastAsia="Times New Roman" w:hAnsi="Arial" w:cs="Arial"/>
          <w:b/>
          <w:bCs/>
          <w:color w:val="000000"/>
        </w:rPr>
      </w:pPr>
      <w:r w:rsidRPr="002B6251">
        <w:rPr>
          <w:rFonts w:ascii="Arial" w:eastAsia="Times New Roman" w:hAnsi="Arial" w:cs="Arial"/>
          <w:b/>
          <w:bCs/>
          <w:color w:val="000000"/>
        </w:rPr>
        <w:t>ARTICLE 30</w:t>
      </w:r>
      <w:r w:rsidRPr="002B6251">
        <w:rPr>
          <w:rFonts w:ascii="Arial" w:eastAsia="Times New Roman" w:hAnsi="Arial" w:cs="Arial"/>
          <w:b/>
          <w:bCs/>
          <w:color w:val="000000"/>
        </w:rPr>
        <w:tab/>
        <w:t>EFFECT OF SIGNATURE</w:t>
      </w:r>
    </w:p>
    <w:p w14:paraId="1EF5BC13" w14:textId="6512F955" w:rsidR="002B6251" w:rsidRPr="002B6251" w:rsidRDefault="002B6251" w:rsidP="002B6251">
      <w:pPr>
        <w:keepNext/>
        <w:keepLines/>
        <w:widowControl w:val="0"/>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Each person signing a supplement and/or purchase order or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represents that he or she has read the supplement and/or 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in its entirety, understands its terms, is duly authorized to execute the supplement and/or purchase order or this </w:t>
      </w:r>
      <w:r w:rsidR="0033636E">
        <w:rPr>
          <w:rFonts w:ascii="Arial" w:eastAsia="Times New Roman" w:hAnsi="Arial" w:cs="Arial"/>
          <w:color w:val="000000"/>
        </w:rPr>
        <w:t>EPO</w:t>
      </w:r>
      <w:r w:rsidRPr="002B6251">
        <w:rPr>
          <w:rFonts w:ascii="Arial" w:eastAsia="Times New Roman" w:hAnsi="Arial" w:cs="Arial"/>
          <w:color w:val="000000"/>
        </w:rPr>
        <w:t xml:space="preserve"> Agreement on behalf of the parties and agrees to be bound by the terms contained herein. Accordingly, the supplement and/or purchase order and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shall not be construed or interpreted in favor of or against the State or Seller </w:t>
      </w:r>
      <w:proofErr w:type="gramStart"/>
      <w:r w:rsidRPr="002B6251">
        <w:rPr>
          <w:rFonts w:ascii="Arial" w:eastAsia="Times New Roman" w:hAnsi="Arial" w:cs="Arial"/>
          <w:color w:val="000000"/>
        </w:rPr>
        <w:t>on the basis of</w:t>
      </w:r>
      <w:proofErr w:type="gramEnd"/>
      <w:r w:rsidRPr="002B6251">
        <w:rPr>
          <w:rFonts w:ascii="Arial" w:eastAsia="Times New Roman" w:hAnsi="Arial" w:cs="Arial"/>
          <w:color w:val="000000"/>
        </w:rPr>
        <w:t xml:space="preserve"> draftsmanship or preparation hereof.</w:t>
      </w:r>
    </w:p>
    <w:p w14:paraId="543CE8A3"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3468D04F"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31</w:t>
      </w:r>
      <w:r w:rsidRPr="002B6251">
        <w:rPr>
          <w:rFonts w:ascii="Arial" w:eastAsia="Times New Roman" w:hAnsi="Arial" w:cs="Arial"/>
          <w:b/>
          <w:bCs/>
          <w:color w:val="000000"/>
        </w:rPr>
        <w:tab/>
        <w:t>SERVICES</w:t>
      </w:r>
    </w:p>
    <w:p w14:paraId="340C397F" w14:textId="4D91F094"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When ordered by Purchaser, Seller agrees to provide consulting, training and technical support services pursuant to the requirements set forth in RFP No. </w:t>
      </w:r>
      <w:r w:rsidR="00DC3465">
        <w:rPr>
          <w:rFonts w:ascii="Arial" w:eastAsia="Times New Roman" w:hAnsi="Arial" w:cs="Arial"/>
          <w:color w:val="000000"/>
        </w:rPr>
        <w:t>4733</w:t>
      </w:r>
      <w:r w:rsidRPr="002B6251">
        <w:rPr>
          <w:rFonts w:ascii="Arial" w:eastAsia="Times New Roman" w:hAnsi="Arial" w:cs="Arial"/>
          <w:color w:val="000000"/>
        </w:rPr>
        <w:t xml:space="preserve"> and the published </w:t>
      </w:r>
      <w:r w:rsidR="0033636E">
        <w:rPr>
          <w:rFonts w:ascii="Arial" w:eastAsia="Times New Roman" w:hAnsi="Arial" w:cs="Arial"/>
          <w:color w:val="000000"/>
        </w:rPr>
        <w:t>EPO</w:t>
      </w:r>
      <w:r w:rsidRPr="002B6251">
        <w:rPr>
          <w:rFonts w:ascii="Arial" w:eastAsia="Times New Roman" w:hAnsi="Arial" w:cs="Arial"/>
          <w:color w:val="000000"/>
        </w:rPr>
        <w:t>.</w:t>
      </w:r>
    </w:p>
    <w:p w14:paraId="54068BF6"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1A343981" w14:textId="77777777" w:rsidR="002B6251" w:rsidRPr="002B6251" w:rsidRDefault="002B6251" w:rsidP="00B737AD">
      <w:pPr>
        <w:keepNext/>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32</w:t>
      </w:r>
      <w:r w:rsidRPr="002B6251">
        <w:rPr>
          <w:rFonts w:ascii="Arial" w:eastAsia="Times New Roman" w:hAnsi="Arial" w:cs="Arial"/>
          <w:b/>
          <w:bCs/>
          <w:color w:val="000000"/>
        </w:rPr>
        <w:tab/>
        <w:t>SURVIVAL</w:t>
      </w:r>
    </w:p>
    <w:p w14:paraId="637D70AD" w14:textId="6247E8FA" w:rsid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Articles 9, 10, 15, 19, 23, 28, 29, </w:t>
      </w:r>
      <w:r w:rsidR="00741CDA">
        <w:rPr>
          <w:rFonts w:ascii="Arial" w:eastAsia="Times New Roman" w:hAnsi="Arial" w:cs="Arial"/>
          <w:color w:val="000000"/>
        </w:rPr>
        <w:t xml:space="preserve">34, 36, </w:t>
      </w:r>
      <w:r w:rsidR="00803C32">
        <w:rPr>
          <w:rFonts w:ascii="Arial" w:eastAsia="Times New Roman" w:hAnsi="Arial" w:cs="Arial"/>
          <w:color w:val="000000"/>
        </w:rPr>
        <w:t>4</w:t>
      </w:r>
      <w:r w:rsidR="00C03BAC">
        <w:rPr>
          <w:rFonts w:ascii="Arial" w:eastAsia="Times New Roman" w:hAnsi="Arial" w:cs="Arial"/>
          <w:color w:val="000000"/>
        </w:rPr>
        <w:t>3</w:t>
      </w:r>
      <w:r w:rsidR="00741CDA">
        <w:rPr>
          <w:rFonts w:ascii="Arial" w:eastAsia="Times New Roman" w:hAnsi="Arial" w:cs="Arial"/>
          <w:color w:val="000000"/>
        </w:rPr>
        <w:t>,</w:t>
      </w:r>
      <w:r w:rsidR="00803C32">
        <w:rPr>
          <w:rFonts w:ascii="Arial" w:eastAsia="Times New Roman" w:hAnsi="Arial" w:cs="Arial"/>
          <w:color w:val="000000"/>
        </w:rPr>
        <w:t xml:space="preserve"> </w:t>
      </w:r>
      <w:r w:rsidRPr="002B6251">
        <w:rPr>
          <w:rFonts w:ascii="Arial" w:eastAsia="Times New Roman" w:hAnsi="Arial" w:cs="Arial"/>
          <w:color w:val="000000"/>
        </w:rPr>
        <w:t xml:space="preserve">and all other articles which, by their express terms </w:t>
      </w:r>
      <w:proofErr w:type="gramStart"/>
      <w:r w:rsidRPr="002B6251">
        <w:rPr>
          <w:rFonts w:ascii="Arial" w:eastAsia="Times New Roman" w:hAnsi="Arial" w:cs="Arial"/>
          <w:color w:val="000000"/>
        </w:rPr>
        <w:t>so</w:t>
      </w:r>
      <w:proofErr w:type="gramEnd"/>
      <w:r w:rsidRPr="002B6251">
        <w:rPr>
          <w:rFonts w:ascii="Arial" w:eastAsia="Times New Roman" w:hAnsi="Arial" w:cs="Arial"/>
          <w:color w:val="000000"/>
        </w:rPr>
        <w:t xml:space="preserve"> survive or which should so reasonably survive, shall survive any termination or expiration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w:t>
      </w:r>
    </w:p>
    <w:p w14:paraId="36FC1B80" w14:textId="77777777" w:rsidR="003B43C2" w:rsidRPr="002B6251" w:rsidRDefault="003B43C2"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5E587B8E" w14:textId="32235498"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outlineLvl w:val="8"/>
        <w:rPr>
          <w:rFonts w:ascii="Arial" w:eastAsia="Times New Roman" w:hAnsi="Arial" w:cs="Arial"/>
          <w:b/>
          <w:bCs/>
          <w:color w:val="000000"/>
        </w:rPr>
      </w:pPr>
      <w:r w:rsidRPr="002B6251">
        <w:rPr>
          <w:rFonts w:ascii="Arial" w:eastAsia="Times New Roman" w:hAnsi="Arial" w:cs="Arial"/>
          <w:b/>
          <w:bCs/>
          <w:color w:val="000000"/>
        </w:rPr>
        <w:t>ARTICLE 33</w:t>
      </w:r>
      <w:r w:rsidRPr="002B6251">
        <w:rPr>
          <w:rFonts w:ascii="Arial" w:eastAsia="Times New Roman" w:hAnsi="Arial" w:cs="Arial"/>
          <w:b/>
          <w:bCs/>
          <w:color w:val="000000"/>
        </w:rPr>
        <w:tab/>
        <w:t>DEBARMENT AND SUSPENSION CERTIFICATION</w:t>
      </w:r>
    </w:p>
    <w:p w14:paraId="0388E735" w14:textId="6BB8A46C"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Seller certifies that neither it nor its principals:  (a) are presently debarred, suspended, proposed for debarment, declared ineligible or voluntarily excluded from covered transactions by any federal department or agency; (b) have, within a three (3) year period preceding this </w:t>
      </w:r>
      <w:r w:rsidR="0033636E">
        <w:rPr>
          <w:rFonts w:ascii="Arial" w:eastAsia="Times New Roman" w:hAnsi="Arial" w:cs="Arial"/>
          <w:color w:val="000000"/>
        </w:rPr>
        <w:t>EPO</w:t>
      </w:r>
      <w:r w:rsidRPr="002B6251">
        <w:rPr>
          <w:rFonts w:ascii="Arial" w:eastAsia="Times New Roman" w:hAnsi="Arial" w:cs="Arial"/>
          <w:color w:val="000000"/>
        </w:rPr>
        <w:t xml:space="preserve"> Agreement, been convicted of or had a civil judgment rendered against them for commission of fraud or a criminal offense in connection with obtaining, attempting to obtain or performing a public (federal, </w:t>
      </w:r>
      <w:r w:rsidRPr="002B6251">
        <w:rPr>
          <w:rFonts w:ascii="Arial" w:eastAsia="Times New Roman" w:hAnsi="Arial" w:cs="Arial"/>
          <w:color w:val="000000"/>
        </w:rPr>
        <w:lastRenderedPageBreak/>
        <w:t xml:space="preserve">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statues or commission of embezzlement, theft, forgery, bribery, falsification or destruction of records, making false statements or receiving stolen property, and (d) have, within a three (3) year period preceding this </w:t>
      </w:r>
      <w:r w:rsidR="0033636E">
        <w:rPr>
          <w:rFonts w:ascii="Arial" w:eastAsia="Times New Roman" w:hAnsi="Arial" w:cs="Arial"/>
          <w:color w:val="000000"/>
        </w:rPr>
        <w:t>EPO</w:t>
      </w:r>
      <w:r w:rsidRPr="002B6251">
        <w:rPr>
          <w:rFonts w:ascii="Arial" w:eastAsia="Times New Roman" w:hAnsi="Arial" w:cs="Arial"/>
          <w:color w:val="000000"/>
        </w:rPr>
        <w:t xml:space="preserve"> Agreement, had one or more public transaction (federal, state or local) terminated for cause or default.</w:t>
      </w:r>
    </w:p>
    <w:p w14:paraId="361A8FF5"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34116A38"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ARTICLE 34</w:t>
      </w:r>
      <w:r w:rsidRPr="002B6251">
        <w:rPr>
          <w:rFonts w:ascii="Arial" w:eastAsia="Times New Roman" w:hAnsi="Arial" w:cs="Arial"/>
          <w:b/>
          <w:bCs/>
          <w:color w:val="000000"/>
        </w:rPr>
        <w:tab/>
        <w:t>ENTIRE AGREEMENT</w:t>
      </w:r>
    </w:p>
    <w:p w14:paraId="1B24B35F" w14:textId="4D71D869"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34.1</w:t>
      </w:r>
      <w:r w:rsidRPr="002B6251">
        <w:rPr>
          <w:rFonts w:ascii="Arial" w:eastAsia="Times New Roman" w:hAnsi="Arial" w:cs="Arial"/>
          <w:color w:val="000000"/>
        </w:rPr>
        <w:tab/>
        <w:t xml:space="preserve">This </w:t>
      </w:r>
      <w:r w:rsidR="0033636E">
        <w:rPr>
          <w:rFonts w:ascii="Arial" w:eastAsia="Times New Roman" w:hAnsi="Arial" w:cs="Arial"/>
          <w:color w:val="000000"/>
        </w:rPr>
        <w:t>EPO</w:t>
      </w:r>
      <w:r w:rsidRPr="002B6251">
        <w:rPr>
          <w:rFonts w:ascii="Arial" w:eastAsia="Times New Roman" w:hAnsi="Arial" w:cs="Arial"/>
          <w:color w:val="000000"/>
        </w:rPr>
        <w:t xml:space="preserve"> Agreement constitutes the entire agreement of the parties with respect to the subject matter contained herein and, with the exception of the operating system, supersedes any conflicting negotiations, understandings and agreements, written or oral, between the parties relating hereto, including all terms of any unsigned “shrink-wrap” license included in any package, media or electronic version of Seller-furnished software, or “clickwrap” or “browse-wrap” license presented in connection with a purchase via the Internet.  The published </w:t>
      </w:r>
      <w:proofErr w:type="gramStart"/>
      <w:r w:rsidR="0033636E">
        <w:rPr>
          <w:rFonts w:ascii="Arial" w:eastAsia="Times New Roman" w:hAnsi="Arial" w:cs="Arial"/>
          <w:color w:val="000000"/>
        </w:rPr>
        <w:t>EPO</w:t>
      </w:r>
      <w:r w:rsidRPr="002B6251">
        <w:rPr>
          <w:rFonts w:ascii="Arial" w:eastAsia="Times New Roman" w:hAnsi="Arial" w:cs="Arial"/>
          <w:color w:val="000000"/>
        </w:rPr>
        <w:t>;</w:t>
      </w:r>
      <w:proofErr w:type="gramEnd"/>
      <w:r w:rsidRPr="002B6251">
        <w:rPr>
          <w:rFonts w:ascii="Arial" w:eastAsia="Times New Roman" w:hAnsi="Arial" w:cs="Arial"/>
          <w:color w:val="000000"/>
        </w:rPr>
        <w:t xml:space="preserve"> the actual purchase order and any mutually </w:t>
      </w:r>
      <w:proofErr w:type="gramStart"/>
      <w:r w:rsidRPr="002B6251">
        <w:rPr>
          <w:rFonts w:ascii="Arial" w:eastAsia="Times New Roman" w:hAnsi="Arial" w:cs="Arial"/>
          <w:color w:val="000000"/>
        </w:rPr>
        <w:t>agreed upon</w:t>
      </w:r>
      <w:proofErr w:type="gramEnd"/>
      <w:r w:rsidRPr="002B6251">
        <w:rPr>
          <w:rFonts w:ascii="Arial" w:eastAsia="Times New Roman" w:hAnsi="Arial" w:cs="Arial"/>
          <w:color w:val="000000"/>
        </w:rPr>
        <w:t xml:space="preserve"> supplementary terms and conditions; RFP No. </w:t>
      </w:r>
      <w:r w:rsidR="00DC3465">
        <w:rPr>
          <w:rFonts w:ascii="Arial" w:eastAsia="Times New Roman" w:hAnsi="Arial" w:cs="Arial"/>
          <w:color w:val="000000"/>
        </w:rPr>
        <w:t>4733</w:t>
      </w:r>
      <w:r w:rsidRPr="002B6251">
        <w:rPr>
          <w:rFonts w:ascii="Arial" w:eastAsia="Times New Roman" w:hAnsi="Arial" w:cs="Arial"/>
          <w:color w:val="000000"/>
        </w:rPr>
        <w:t xml:space="preserve">, and Seller’s Proposal submitted in response to RFP No. </w:t>
      </w:r>
      <w:r w:rsidR="00DC3465">
        <w:rPr>
          <w:rFonts w:ascii="Arial" w:eastAsia="Times New Roman" w:hAnsi="Arial" w:cs="Arial"/>
          <w:color w:val="000000"/>
        </w:rPr>
        <w:t>4733</w:t>
      </w:r>
      <w:r w:rsidRPr="002B6251">
        <w:rPr>
          <w:rFonts w:ascii="Arial" w:eastAsia="Times New Roman" w:hAnsi="Arial" w:cs="Arial"/>
          <w:color w:val="000000"/>
        </w:rPr>
        <w:t xml:space="preserve"> are hereby incorporated into and made a part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as far as the individual Purchaser is concerned.</w:t>
      </w:r>
    </w:p>
    <w:p w14:paraId="6A0212DC"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6C9A6978" w14:textId="38CF57DC"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34.2</w:t>
      </w:r>
      <w:r w:rsidRPr="002B6251">
        <w:rPr>
          <w:rFonts w:ascii="Arial" w:eastAsia="Times New Roman" w:hAnsi="Arial" w:cs="Arial"/>
          <w:color w:val="000000"/>
        </w:rPr>
        <w:tab/>
        <w:t xml:space="preserve">The </w:t>
      </w:r>
      <w:r w:rsidR="0033636E">
        <w:rPr>
          <w:rFonts w:ascii="Arial" w:eastAsia="Times New Roman" w:hAnsi="Arial" w:cs="Arial"/>
          <w:color w:val="000000"/>
        </w:rPr>
        <w:t>EPO</w:t>
      </w:r>
      <w:r w:rsidRPr="002B6251">
        <w:rPr>
          <w:rFonts w:ascii="Arial" w:eastAsia="Times New Roman" w:hAnsi="Arial" w:cs="Arial"/>
          <w:color w:val="000000"/>
        </w:rPr>
        <w:t xml:space="preserve"> Agreement made by and between the parties hereto shall consist of, and precedence is hereby established by the order of the following:</w:t>
      </w:r>
    </w:p>
    <w:p w14:paraId="7ACD21D7"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2E2A9376" w14:textId="43CB699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A.</w:t>
      </w:r>
      <w:r w:rsidRPr="002B6251">
        <w:rPr>
          <w:rFonts w:ascii="Arial" w:eastAsia="Times New Roman" w:hAnsi="Arial" w:cs="Arial"/>
          <w:b/>
          <w:bCs/>
          <w:color w:val="000000"/>
        </w:rPr>
        <w:tab/>
      </w:r>
      <w:r w:rsidRPr="002B6251">
        <w:rPr>
          <w:rFonts w:ascii="Arial" w:eastAsia="Times New Roman" w:hAnsi="Arial" w:cs="Arial"/>
          <w:color w:val="000000"/>
        </w:rPr>
        <w:t xml:space="preserve">This </w:t>
      </w:r>
      <w:r w:rsidR="0033636E">
        <w:rPr>
          <w:rFonts w:ascii="Arial" w:eastAsia="Times New Roman" w:hAnsi="Arial" w:cs="Arial"/>
          <w:color w:val="000000"/>
        </w:rPr>
        <w:t>EPO</w:t>
      </w:r>
      <w:r w:rsidRPr="002B6251">
        <w:rPr>
          <w:rFonts w:ascii="Arial" w:eastAsia="Times New Roman" w:hAnsi="Arial" w:cs="Arial"/>
          <w:color w:val="000000"/>
        </w:rPr>
        <w:t xml:space="preserve"> Agreement signed by Seller and ITS, and all </w:t>
      </w:r>
      <w:proofErr w:type="gramStart"/>
      <w:r w:rsidRPr="002B6251">
        <w:rPr>
          <w:rFonts w:ascii="Arial" w:eastAsia="Times New Roman" w:hAnsi="Arial" w:cs="Arial"/>
          <w:color w:val="000000"/>
        </w:rPr>
        <w:t>attachments;</w:t>
      </w:r>
      <w:proofErr w:type="gramEnd"/>
    </w:p>
    <w:p w14:paraId="3267EC30" w14:textId="79642134" w:rsidR="002B6251" w:rsidRPr="002B6251" w:rsidRDefault="00020B2F"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b/>
          <w:bCs/>
          <w:color w:val="000000"/>
        </w:rPr>
        <w:t>B</w:t>
      </w:r>
      <w:r w:rsidR="002B6251" w:rsidRPr="002B6251">
        <w:rPr>
          <w:rFonts w:ascii="Arial" w:eastAsia="Times New Roman" w:hAnsi="Arial" w:cs="Arial"/>
          <w:b/>
          <w:bCs/>
          <w:color w:val="000000"/>
        </w:rPr>
        <w:t>.</w:t>
      </w:r>
      <w:r w:rsidR="002B6251" w:rsidRPr="002B6251">
        <w:rPr>
          <w:rFonts w:ascii="Arial" w:eastAsia="Times New Roman" w:hAnsi="Arial" w:cs="Arial"/>
          <w:color w:val="000000"/>
        </w:rPr>
        <w:tab/>
        <w:t xml:space="preserve">The published </w:t>
      </w:r>
      <w:proofErr w:type="gramStart"/>
      <w:r w:rsidR="0033636E">
        <w:rPr>
          <w:rFonts w:ascii="Arial" w:eastAsia="Times New Roman" w:hAnsi="Arial" w:cs="Arial"/>
          <w:color w:val="000000"/>
        </w:rPr>
        <w:t>EPO</w:t>
      </w:r>
      <w:r w:rsidR="002B6251" w:rsidRPr="002B6251">
        <w:rPr>
          <w:rFonts w:ascii="Arial" w:eastAsia="Times New Roman" w:hAnsi="Arial" w:cs="Arial"/>
          <w:color w:val="000000"/>
        </w:rPr>
        <w:t>;</w:t>
      </w:r>
      <w:proofErr w:type="gramEnd"/>
    </w:p>
    <w:p w14:paraId="57DCAA81" w14:textId="238812C8" w:rsidR="002B6251" w:rsidRPr="002B6251" w:rsidRDefault="00020B2F"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b/>
          <w:bCs/>
          <w:color w:val="000000"/>
        </w:rPr>
        <w:t>C</w:t>
      </w:r>
      <w:r w:rsidR="002B6251" w:rsidRPr="002B6251">
        <w:rPr>
          <w:rFonts w:ascii="Arial" w:eastAsia="Times New Roman" w:hAnsi="Arial" w:cs="Arial"/>
          <w:b/>
          <w:bCs/>
          <w:color w:val="000000"/>
        </w:rPr>
        <w:t>.</w:t>
      </w:r>
      <w:r w:rsidR="002B6251" w:rsidRPr="002B6251">
        <w:rPr>
          <w:rFonts w:ascii="Arial" w:eastAsia="Times New Roman" w:hAnsi="Arial" w:cs="Arial"/>
          <w:color w:val="000000"/>
        </w:rPr>
        <w:tab/>
        <w:t xml:space="preserve">RFP No. </w:t>
      </w:r>
      <w:r w:rsidR="00DC3465">
        <w:rPr>
          <w:rFonts w:ascii="Arial" w:eastAsia="Times New Roman" w:hAnsi="Arial" w:cs="Arial"/>
          <w:color w:val="000000"/>
        </w:rPr>
        <w:t>4733</w:t>
      </w:r>
      <w:r w:rsidR="002B6251" w:rsidRPr="002B6251">
        <w:rPr>
          <w:rFonts w:ascii="Arial" w:eastAsia="Times New Roman" w:hAnsi="Arial" w:cs="Arial"/>
          <w:color w:val="000000"/>
        </w:rPr>
        <w:t xml:space="preserve">, including all </w:t>
      </w:r>
      <w:proofErr w:type="gramStart"/>
      <w:r w:rsidR="002B6251" w:rsidRPr="002B6251">
        <w:rPr>
          <w:rFonts w:ascii="Arial" w:eastAsia="Times New Roman" w:hAnsi="Arial" w:cs="Arial"/>
          <w:color w:val="000000"/>
        </w:rPr>
        <w:t>addendums;</w:t>
      </w:r>
      <w:proofErr w:type="gramEnd"/>
    </w:p>
    <w:p w14:paraId="4785F220" w14:textId="620E9A39" w:rsidR="002B6251" w:rsidRPr="002B6251" w:rsidRDefault="00020B2F" w:rsidP="002B6251">
      <w:pPr>
        <w:tabs>
          <w:tab w:val="left" w:pos="-1080"/>
          <w:tab w:val="left" w:pos="-720"/>
          <w:tab w:val="left" w:pos="0"/>
          <w:tab w:val="left" w:pos="360"/>
          <w:tab w:val="left" w:pos="720"/>
          <w:tab w:val="left" w:pos="1080"/>
        </w:tabs>
        <w:autoSpaceDE w:val="0"/>
        <w:autoSpaceDN w:val="0"/>
        <w:adjustRightInd w:val="0"/>
        <w:spacing w:after="0" w:line="240" w:lineRule="auto"/>
        <w:ind w:left="360" w:hanging="360"/>
        <w:jc w:val="both"/>
        <w:rPr>
          <w:rFonts w:ascii="Arial" w:eastAsia="Times New Roman" w:hAnsi="Arial" w:cs="Arial"/>
          <w:color w:val="000000"/>
        </w:rPr>
      </w:pPr>
      <w:r>
        <w:rPr>
          <w:rFonts w:ascii="Arial" w:eastAsia="Times New Roman" w:hAnsi="Arial" w:cs="Arial"/>
          <w:b/>
          <w:bCs/>
          <w:color w:val="000000"/>
        </w:rPr>
        <w:t>D</w:t>
      </w:r>
      <w:r w:rsidR="002B6251" w:rsidRPr="002B6251">
        <w:rPr>
          <w:rFonts w:ascii="Arial" w:eastAsia="Times New Roman" w:hAnsi="Arial" w:cs="Arial"/>
          <w:b/>
          <w:bCs/>
          <w:color w:val="000000"/>
        </w:rPr>
        <w:t>.</w:t>
      </w:r>
      <w:r w:rsidR="002B6251" w:rsidRPr="002B6251">
        <w:rPr>
          <w:rFonts w:ascii="Arial" w:eastAsia="Times New Roman" w:hAnsi="Arial" w:cs="Arial"/>
          <w:color w:val="000000"/>
        </w:rPr>
        <w:tab/>
        <w:t xml:space="preserve">Official written correspondence from ITS to </w:t>
      </w:r>
      <w:proofErr w:type="gramStart"/>
      <w:r w:rsidR="002B6251" w:rsidRPr="002B6251">
        <w:rPr>
          <w:rFonts w:ascii="Arial" w:eastAsia="Times New Roman" w:hAnsi="Arial" w:cs="Arial"/>
          <w:color w:val="000000"/>
        </w:rPr>
        <w:t>Sellers;</w:t>
      </w:r>
      <w:proofErr w:type="gramEnd"/>
    </w:p>
    <w:p w14:paraId="78A6989A" w14:textId="653F6E26" w:rsidR="002B6251" w:rsidRPr="002B6251" w:rsidRDefault="00020B2F" w:rsidP="002B6251">
      <w:pPr>
        <w:tabs>
          <w:tab w:val="left" w:pos="-1080"/>
          <w:tab w:val="left" w:pos="-720"/>
          <w:tab w:val="left" w:pos="0"/>
          <w:tab w:val="left" w:pos="360"/>
          <w:tab w:val="left" w:pos="720"/>
          <w:tab w:val="left" w:pos="1080"/>
        </w:tabs>
        <w:autoSpaceDE w:val="0"/>
        <w:autoSpaceDN w:val="0"/>
        <w:adjustRightInd w:val="0"/>
        <w:spacing w:after="0" w:line="240" w:lineRule="auto"/>
        <w:ind w:left="360" w:hanging="360"/>
        <w:jc w:val="both"/>
        <w:rPr>
          <w:rFonts w:ascii="Arial" w:eastAsia="Times New Roman" w:hAnsi="Arial" w:cs="Arial"/>
          <w:color w:val="000000"/>
        </w:rPr>
      </w:pPr>
      <w:r>
        <w:rPr>
          <w:rFonts w:ascii="Arial" w:eastAsia="Times New Roman" w:hAnsi="Arial" w:cs="Arial"/>
          <w:b/>
          <w:bCs/>
          <w:color w:val="000000"/>
        </w:rPr>
        <w:t>E</w:t>
      </w:r>
      <w:r w:rsidR="002B6251" w:rsidRPr="002B6251">
        <w:rPr>
          <w:rFonts w:ascii="Arial" w:eastAsia="Times New Roman" w:hAnsi="Arial" w:cs="Arial"/>
          <w:b/>
          <w:bCs/>
          <w:color w:val="000000"/>
        </w:rPr>
        <w:t>.</w:t>
      </w:r>
      <w:r w:rsidR="002B6251" w:rsidRPr="002B6251">
        <w:rPr>
          <w:rFonts w:ascii="Arial" w:eastAsia="Times New Roman" w:hAnsi="Arial" w:cs="Arial"/>
          <w:color w:val="000000"/>
        </w:rPr>
        <w:tab/>
        <w:t xml:space="preserve">Official written correspondence from Seller to ITS when clarifying Seller’s </w:t>
      </w:r>
      <w:proofErr w:type="gramStart"/>
      <w:r w:rsidR="002B6251" w:rsidRPr="002B6251">
        <w:rPr>
          <w:rFonts w:ascii="Arial" w:eastAsia="Times New Roman" w:hAnsi="Arial" w:cs="Arial"/>
          <w:color w:val="000000"/>
        </w:rPr>
        <w:t>proposal;</w:t>
      </w:r>
      <w:proofErr w:type="gramEnd"/>
    </w:p>
    <w:p w14:paraId="2A394A20" w14:textId="364545F1" w:rsidR="002B6251" w:rsidRPr="002B6251" w:rsidRDefault="00020B2F"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b/>
          <w:bCs/>
          <w:color w:val="000000"/>
        </w:rPr>
        <w:t>F</w:t>
      </w:r>
      <w:r w:rsidR="002B6251" w:rsidRPr="002B6251">
        <w:rPr>
          <w:rFonts w:ascii="Arial" w:eastAsia="Times New Roman" w:hAnsi="Arial" w:cs="Arial"/>
          <w:b/>
          <w:bCs/>
          <w:color w:val="000000"/>
        </w:rPr>
        <w:t>.</w:t>
      </w:r>
      <w:r w:rsidR="002B6251" w:rsidRPr="002B6251">
        <w:rPr>
          <w:rFonts w:ascii="Arial" w:eastAsia="Times New Roman" w:hAnsi="Arial" w:cs="Arial"/>
          <w:color w:val="000000"/>
        </w:rPr>
        <w:tab/>
        <w:t>Seller’s Proposal, as accepted by ITS, in response to RFP No.</w:t>
      </w:r>
      <w:r w:rsidR="00D14B40">
        <w:rPr>
          <w:rFonts w:ascii="Arial" w:eastAsia="Times New Roman" w:hAnsi="Arial" w:cs="Arial"/>
          <w:color w:val="000000"/>
        </w:rPr>
        <w:t xml:space="preserve"> </w:t>
      </w:r>
      <w:r w:rsidR="00DC3465">
        <w:rPr>
          <w:rFonts w:ascii="Arial" w:eastAsia="Times New Roman" w:hAnsi="Arial" w:cs="Arial"/>
          <w:color w:val="000000"/>
        </w:rPr>
        <w:t>4733</w:t>
      </w:r>
      <w:r w:rsidR="002B6251" w:rsidRPr="002B6251">
        <w:rPr>
          <w:rFonts w:ascii="Arial" w:eastAsia="Times New Roman" w:hAnsi="Arial" w:cs="Arial"/>
          <w:color w:val="000000"/>
        </w:rPr>
        <w:t>, and</w:t>
      </w:r>
    </w:p>
    <w:p w14:paraId="72DD82F7" w14:textId="168D285C" w:rsidR="002B6251" w:rsidRPr="002B6251" w:rsidRDefault="00020B2F"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b/>
          <w:bCs/>
          <w:color w:val="000000"/>
        </w:rPr>
        <w:t>G</w:t>
      </w:r>
      <w:r w:rsidR="002B6251" w:rsidRPr="002B6251">
        <w:rPr>
          <w:rFonts w:ascii="Arial" w:eastAsia="Times New Roman" w:hAnsi="Arial" w:cs="Arial"/>
          <w:b/>
          <w:bCs/>
          <w:color w:val="000000"/>
        </w:rPr>
        <w:t>.</w:t>
      </w:r>
      <w:r w:rsidR="002B6251" w:rsidRPr="002B6251">
        <w:rPr>
          <w:rFonts w:ascii="Arial" w:eastAsia="Times New Roman" w:hAnsi="Arial" w:cs="Arial"/>
          <w:b/>
          <w:bCs/>
          <w:color w:val="000000"/>
        </w:rPr>
        <w:tab/>
      </w:r>
      <w:r w:rsidR="002B6251" w:rsidRPr="002B6251">
        <w:rPr>
          <w:rFonts w:ascii="Arial" w:eastAsia="Times New Roman" w:hAnsi="Arial" w:cs="Arial"/>
          <w:color w:val="000000"/>
        </w:rPr>
        <w:t>The actual supplement/purchase order, or additional contract terms between Purchaser and Seller</w:t>
      </w:r>
      <w:r w:rsidR="00D14B40">
        <w:rPr>
          <w:rFonts w:ascii="Arial" w:eastAsia="Times New Roman" w:hAnsi="Arial" w:cs="Arial"/>
          <w:color w:val="000000"/>
        </w:rPr>
        <w:t>,</w:t>
      </w:r>
      <w:r w:rsidR="002B6251" w:rsidRPr="002B6251">
        <w:rPr>
          <w:rFonts w:ascii="Arial" w:eastAsia="Times New Roman" w:hAnsi="Arial" w:cs="Arial"/>
          <w:color w:val="000000"/>
        </w:rPr>
        <w:t xml:space="preserve"> if required.</w:t>
      </w:r>
    </w:p>
    <w:p w14:paraId="36F639AA"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1F0EF305" w14:textId="66C66B46" w:rsid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b/>
          <w:bCs/>
          <w:color w:val="000000"/>
        </w:rPr>
        <w:t>34.3</w:t>
      </w:r>
      <w:r w:rsidRPr="002B6251">
        <w:rPr>
          <w:rFonts w:ascii="Arial" w:eastAsia="Times New Roman" w:hAnsi="Arial" w:cs="Arial"/>
          <w:color w:val="000000"/>
        </w:rPr>
        <w:tab/>
        <w:t xml:space="preserve">The intent of the above listed documents is to include all items necessary for the proper execution and completion of the services by the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w:t>
      </w:r>
      <w:r w:rsidR="00612BC6">
        <w:rPr>
          <w:rFonts w:ascii="Arial" w:eastAsia="Times New Roman" w:hAnsi="Arial" w:cs="Arial"/>
          <w:color w:val="000000"/>
        </w:rPr>
        <w:t>This EPO Agreement</w:t>
      </w:r>
      <w:r w:rsidRPr="002B6251">
        <w:rPr>
          <w:rFonts w:ascii="Arial" w:eastAsia="Times New Roman" w:hAnsi="Arial" w:cs="Arial"/>
          <w:color w:val="000000"/>
        </w:rPr>
        <w:t>”) and the lowest document is listed last (“</w:t>
      </w:r>
      <w:r w:rsidR="00612BC6">
        <w:rPr>
          <w:rFonts w:ascii="Arial" w:eastAsia="Times New Roman" w:hAnsi="Arial" w:cs="Arial"/>
          <w:color w:val="000000"/>
        </w:rPr>
        <w:t>G</w:t>
      </w:r>
      <w:r w:rsidRPr="002B6251">
        <w:rPr>
          <w:rFonts w:ascii="Arial" w:eastAsia="Times New Roman" w:hAnsi="Arial" w:cs="Arial"/>
          <w:color w:val="000000"/>
        </w:rPr>
        <w:t>. The actual supplement/purchase order, or additional contract between Purchaser and Seller</w:t>
      </w:r>
      <w:r w:rsidR="00D14B40">
        <w:rPr>
          <w:rFonts w:ascii="Arial" w:eastAsia="Times New Roman" w:hAnsi="Arial" w:cs="Arial"/>
          <w:color w:val="000000"/>
        </w:rPr>
        <w:t>,</w:t>
      </w:r>
      <w:r w:rsidRPr="002B6251">
        <w:rPr>
          <w:rFonts w:ascii="Arial" w:eastAsia="Times New Roman" w:hAnsi="Arial" w:cs="Arial"/>
          <w:color w:val="000000"/>
        </w:rPr>
        <w:t xml:space="preserve"> if required”).</w:t>
      </w:r>
    </w:p>
    <w:p w14:paraId="4BD25CC5" w14:textId="77777777" w:rsidR="003B43C2" w:rsidRPr="002B6251" w:rsidRDefault="003B43C2"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29EB217E" w14:textId="77777777" w:rsidR="002B6251" w:rsidRPr="002B6251" w:rsidRDefault="002B6251" w:rsidP="002B6251">
      <w:pPr>
        <w:spacing w:after="0" w:line="240" w:lineRule="auto"/>
        <w:jc w:val="both"/>
        <w:rPr>
          <w:rFonts w:ascii="Arial" w:eastAsia="Calibri" w:hAnsi="Arial" w:cs="Arial"/>
          <w:b/>
        </w:rPr>
      </w:pPr>
      <w:r w:rsidRPr="002B6251">
        <w:rPr>
          <w:rFonts w:ascii="Arial" w:eastAsia="Calibri" w:hAnsi="Arial" w:cs="Arial"/>
          <w:b/>
        </w:rPr>
        <w:t>ARTICLE 35</w:t>
      </w:r>
      <w:r w:rsidRPr="002B6251">
        <w:rPr>
          <w:rFonts w:ascii="Arial" w:eastAsia="Calibri" w:hAnsi="Arial" w:cs="Arial"/>
          <w:b/>
        </w:rPr>
        <w:tab/>
        <w:t>TRANSPARENCY</w:t>
      </w:r>
    </w:p>
    <w:p w14:paraId="3C70B431" w14:textId="4051FC35" w:rsidR="002B6251" w:rsidRPr="002B6251" w:rsidRDefault="002B6251" w:rsidP="002B6251">
      <w:pPr>
        <w:spacing w:after="0" w:line="240" w:lineRule="auto"/>
        <w:jc w:val="both"/>
        <w:rPr>
          <w:rFonts w:ascii="Arial" w:eastAsia="Calibri" w:hAnsi="Arial" w:cs="Arial"/>
        </w:rPr>
      </w:pPr>
      <w:r w:rsidRPr="002B6251">
        <w:rPr>
          <w:rFonts w:ascii="Arial" w:eastAsia="Calibri" w:hAnsi="Arial" w:cs="Arial"/>
        </w:rPr>
        <w:t xml:space="preserve">In accordance with the Mississippi Accountability and Transparency Act of 2008, §27-104-151, </w:t>
      </w:r>
      <w:r w:rsidRPr="00386BD5">
        <w:rPr>
          <w:rFonts w:ascii="Arial" w:eastAsia="Calibri" w:hAnsi="Arial" w:cs="Arial"/>
          <w:i/>
          <w:iCs/>
        </w:rPr>
        <w:t xml:space="preserve">et seq., </w:t>
      </w:r>
      <w:r w:rsidRPr="002B6251">
        <w:rPr>
          <w:rFonts w:ascii="Arial" w:eastAsia="Calibri" w:hAnsi="Arial" w:cs="Arial"/>
        </w:rPr>
        <w:t xml:space="preserve">of the Mississippi Code of 1972, as Amended, the American Accountability and Transparency Act of 2009 (P.L. 111-5), where applicable, and §31-7-13 of the Mississippi Code of 1972, as amended, where applicable, a fully executed copy of this </w:t>
      </w:r>
      <w:r w:rsidR="0033636E">
        <w:rPr>
          <w:rFonts w:ascii="Arial" w:eastAsia="Calibri" w:hAnsi="Arial" w:cs="Arial"/>
        </w:rPr>
        <w:t>EPO</w:t>
      </w:r>
      <w:r w:rsidRPr="002B6251">
        <w:rPr>
          <w:rFonts w:ascii="Arial" w:eastAsia="Calibri" w:hAnsi="Arial" w:cs="Arial"/>
        </w:rPr>
        <w:t xml:space="preserve"> Agreement and any </w:t>
      </w:r>
      <w:r w:rsidRPr="002B6251">
        <w:rPr>
          <w:rFonts w:ascii="Arial" w:eastAsia="Calibri" w:hAnsi="Arial" w:cs="Arial"/>
        </w:rPr>
        <w:lastRenderedPageBreak/>
        <w:t>subsequent amendments and change orders shall be posted to the State of Mississippi’s accountability website at:</w:t>
      </w:r>
      <w:r w:rsidR="001F4A47">
        <w:rPr>
          <w:rFonts w:ascii="Arial" w:eastAsia="Calibri" w:hAnsi="Arial" w:cs="Arial"/>
        </w:rPr>
        <w:t xml:space="preserve"> </w:t>
      </w:r>
      <w:hyperlink r:id="rId11" w:history="1">
        <w:r w:rsidR="00386BD5" w:rsidRPr="00D20CCA">
          <w:rPr>
            <w:rStyle w:val="Hyperlink"/>
            <w:rFonts w:ascii="Arial" w:eastAsia="Calibri" w:hAnsi="Arial" w:cs="Arial"/>
          </w:rPr>
          <w:t>https://www.transparency.ms.gov</w:t>
        </w:r>
      </w:hyperlink>
      <w:r w:rsidRPr="002B6251">
        <w:rPr>
          <w:rFonts w:ascii="Arial" w:eastAsia="Calibri" w:hAnsi="Arial" w:cs="Arial"/>
        </w:rPr>
        <w:t>.</w:t>
      </w:r>
      <w:r w:rsidR="001F4A47">
        <w:rPr>
          <w:rFonts w:ascii="Arial" w:eastAsia="Calibri" w:hAnsi="Arial" w:cs="Arial"/>
        </w:rPr>
        <w:t xml:space="preserve"> </w:t>
      </w:r>
    </w:p>
    <w:p w14:paraId="4ABD9856" w14:textId="77777777" w:rsidR="002B6251" w:rsidRPr="002B6251" w:rsidRDefault="002B6251" w:rsidP="002B6251">
      <w:pPr>
        <w:spacing w:after="0" w:line="240" w:lineRule="auto"/>
        <w:rPr>
          <w:rFonts w:ascii="Calibri" w:eastAsia="Calibri" w:hAnsi="Calibri" w:cs="Calibri"/>
          <w:sz w:val="20"/>
          <w:szCs w:val="20"/>
        </w:rPr>
      </w:pPr>
    </w:p>
    <w:p w14:paraId="668A0198" w14:textId="77777777" w:rsidR="002B6251" w:rsidRPr="002B6251" w:rsidRDefault="002B6251" w:rsidP="002B6251">
      <w:pPr>
        <w:spacing w:after="0" w:line="240" w:lineRule="auto"/>
        <w:rPr>
          <w:rFonts w:ascii="Arial" w:eastAsia="Times New Roman" w:hAnsi="Arial" w:cs="Arial"/>
          <w:b/>
          <w:bCs/>
        </w:rPr>
      </w:pPr>
      <w:r w:rsidRPr="002B6251">
        <w:rPr>
          <w:rFonts w:ascii="Arial" w:eastAsia="Times New Roman" w:hAnsi="Arial" w:cs="Arial"/>
          <w:b/>
          <w:bCs/>
        </w:rPr>
        <w:t>ARTICLE 36</w:t>
      </w:r>
      <w:r w:rsidRPr="002B6251">
        <w:rPr>
          <w:rFonts w:ascii="Arial" w:eastAsia="Times New Roman" w:hAnsi="Arial" w:cs="Arial"/>
          <w:b/>
          <w:bCs/>
        </w:rPr>
        <w:tab/>
      </w:r>
      <w:r w:rsidRPr="002B6251">
        <w:rPr>
          <w:rFonts w:ascii="Arial" w:eastAsia="Times New Roman" w:hAnsi="Arial" w:cs="Arial"/>
          <w:b/>
          <w:bCs/>
          <w:color w:val="000000"/>
        </w:rPr>
        <w:t>COMPLIANCE WITH ENTERPRISE SECURITY POLICY</w:t>
      </w:r>
    </w:p>
    <w:p w14:paraId="3B8F0A82" w14:textId="06A7D7C7" w:rsidR="00C03BAC" w:rsidRPr="00C03BAC" w:rsidRDefault="00C03BAC" w:rsidP="00C03BAC">
      <w:pPr>
        <w:spacing w:after="0" w:line="240" w:lineRule="auto"/>
        <w:jc w:val="both"/>
        <w:rPr>
          <w:rFonts w:ascii="Arial" w:eastAsia="Times New Roman" w:hAnsi="Arial" w:cs="Arial"/>
        </w:rPr>
      </w:pPr>
      <w:r w:rsidRPr="00C03BAC">
        <w:rPr>
          <w:rFonts w:ascii="Arial" w:eastAsia="Times New Roman" w:hAnsi="Arial" w:cs="Arial"/>
        </w:rPr>
        <w:t xml:space="preserve">As applicable, </w:t>
      </w:r>
      <w:r>
        <w:rPr>
          <w:rFonts w:ascii="Arial" w:eastAsia="Times New Roman" w:hAnsi="Arial" w:cs="Arial"/>
        </w:rPr>
        <w:t>Seller</w:t>
      </w:r>
      <w:r w:rsidRPr="00C03BAC">
        <w:rPr>
          <w:rFonts w:ascii="Arial" w:eastAsia="Times New Roman" w:hAnsi="Arial" w:cs="Arial"/>
        </w:rPr>
        <w:t xml:space="preserve"> and </w:t>
      </w:r>
      <w:r>
        <w:rPr>
          <w:rFonts w:ascii="Arial" w:eastAsia="Times New Roman" w:hAnsi="Arial" w:cs="Arial"/>
        </w:rPr>
        <w:t>Purchaser</w:t>
      </w:r>
      <w:r w:rsidRPr="00C03BAC">
        <w:rPr>
          <w:rFonts w:ascii="Arial" w:eastAsia="Times New Roman" w:hAnsi="Arial" w:cs="Arial"/>
        </w:rPr>
        <w:t xml:space="preserve"> understand and agree that all products and/or services provided under this Agreement must allow </w:t>
      </w:r>
      <w:r>
        <w:rPr>
          <w:rFonts w:ascii="Arial" w:eastAsia="Times New Roman" w:hAnsi="Arial" w:cs="Arial"/>
        </w:rPr>
        <w:t>Purchaser</w:t>
      </w:r>
      <w:r w:rsidRPr="00C03BAC">
        <w:rPr>
          <w:rFonts w:ascii="Arial" w:eastAsia="Times New Roman" w:hAnsi="Arial" w:cs="Arial"/>
        </w:rPr>
        <w:t xml:space="preserve"> to be and remain in compliance with the State of Mississippi’s Enterprise Policies and Standards</w:t>
      </w:r>
      <w:r w:rsidR="00F73AC5">
        <w:rPr>
          <w:rFonts w:ascii="Arial" w:eastAsia="Times New Roman" w:hAnsi="Arial" w:cs="Arial"/>
        </w:rPr>
        <w:t>,</w:t>
      </w:r>
      <w:r w:rsidRPr="00C03BAC">
        <w:rPr>
          <w:rFonts w:ascii="Arial" w:eastAsia="Times New Roman" w:hAnsi="Arial" w:cs="Arial"/>
        </w:rPr>
        <w:t xml:space="preserve"> copies of which can be found on the ITS website. Any required contract terms and conditions of these policies are herein expressly incorporated by reference. The State reserves the right to update existing policy and/or introduce a new policy during the term of the Agreement. The Parties agree to work in good faith to resolve any compliance gaps identified with any new or revised policies applicable after the execution of this Agreement.  If, at any time during the term of the Agreement, the products and/or services provided under this Agreement do not allow </w:t>
      </w:r>
      <w:r>
        <w:rPr>
          <w:rFonts w:ascii="Arial" w:eastAsia="Times New Roman" w:hAnsi="Arial" w:cs="Arial"/>
        </w:rPr>
        <w:t>Purchaser</w:t>
      </w:r>
      <w:r w:rsidRPr="00C03BAC">
        <w:rPr>
          <w:rFonts w:ascii="Arial" w:eastAsia="Times New Roman" w:hAnsi="Arial" w:cs="Arial"/>
        </w:rPr>
        <w:t xml:space="preserve"> to be and remain in compliance with the State of Mississippi’s Enterprise Policies and Standards (new, revised, and/or existing), the State shall have the right to terminate the Agreement without assessment of any penalties or fees, and </w:t>
      </w:r>
      <w:r w:rsidR="00F73AC5">
        <w:rPr>
          <w:rFonts w:ascii="Arial" w:eastAsia="Times New Roman" w:hAnsi="Arial" w:cs="Arial"/>
        </w:rPr>
        <w:t>Seller</w:t>
      </w:r>
      <w:r w:rsidR="00F73AC5" w:rsidRPr="00C03BAC">
        <w:rPr>
          <w:rFonts w:ascii="Arial" w:eastAsia="Times New Roman" w:hAnsi="Arial" w:cs="Arial"/>
        </w:rPr>
        <w:t xml:space="preserve"> </w:t>
      </w:r>
      <w:r w:rsidRPr="00C03BAC">
        <w:rPr>
          <w:rFonts w:ascii="Arial" w:eastAsia="Times New Roman" w:hAnsi="Arial" w:cs="Arial"/>
        </w:rPr>
        <w:t xml:space="preserve">shall be paid for all products and/or services rendered prior to the data of termination, and </w:t>
      </w:r>
      <w:r w:rsidR="00F73AC5">
        <w:rPr>
          <w:rFonts w:ascii="Arial" w:eastAsia="Times New Roman" w:hAnsi="Arial" w:cs="Arial"/>
        </w:rPr>
        <w:t>Seller</w:t>
      </w:r>
      <w:r w:rsidR="00F73AC5" w:rsidRPr="00C03BAC">
        <w:rPr>
          <w:rFonts w:ascii="Arial" w:eastAsia="Times New Roman" w:hAnsi="Arial" w:cs="Arial"/>
        </w:rPr>
        <w:t xml:space="preserve"> </w:t>
      </w:r>
      <w:r w:rsidRPr="00C03BAC">
        <w:rPr>
          <w:rFonts w:ascii="Arial" w:eastAsia="Times New Roman" w:hAnsi="Arial" w:cs="Arial"/>
        </w:rPr>
        <w:t xml:space="preserve">shall refund any and all applicable unexpended prorated fees previously paid by </w:t>
      </w:r>
      <w:r>
        <w:rPr>
          <w:rFonts w:ascii="Arial" w:eastAsia="Times New Roman" w:hAnsi="Arial" w:cs="Arial"/>
        </w:rPr>
        <w:t>Purchaser</w:t>
      </w:r>
      <w:r w:rsidRPr="00C03BAC">
        <w:rPr>
          <w:rFonts w:ascii="Arial" w:eastAsia="Times New Roman" w:hAnsi="Arial" w:cs="Arial"/>
        </w:rPr>
        <w:t>.</w:t>
      </w:r>
    </w:p>
    <w:p w14:paraId="65B08F1A" w14:textId="77777777" w:rsidR="002B6251" w:rsidRPr="002B6251" w:rsidRDefault="002B6251" w:rsidP="00C03BAC">
      <w:pPr>
        <w:spacing w:after="0" w:line="240" w:lineRule="auto"/>
        <w:jc w:val="both"/>
        <w:rPr>
          <w:rFonts w:ascii="Arial" w:eastAsia="Times New Roman" w:hAnsi="Arial" w:cs="Arial"/>
          <w:b/>
          <w:bCs/>
        </w:rPr>
      </w:pPr>
    </w:p>
    <w:p w14:paraId="416EBEDF" w14:textId="302BF2BE" w:rsidR="002B6251" w:rsidRPr="002B6251" w:rsidRDefault="002B6251" w:rsidP="002B6251">
      <w:pPr>
        <w:spacing w:after="0" w:line="240" w:lineRule="auto"/>
        <w:jc w:val="both"/>
        <w:rPr>
          <w:rFonts w:ascii="Arial" w:eastAsia="Times New Roman" w:hAnsi="Arial" w:cs="Arial"/>
          <w:b/>
        </w:rPr>
      </w:pPr>
      <w:r w:rsidRPr="002B6251">
        <w:rPr>
          <w:rFonts w:ascii="Arial" w:eastAsia="Times New Roman" w:hAnsi="Arial" w:cs="Arial"/>
          <w:b/>
        </w:rPr>
        <w:t xml:space="preserve">ARTICLE 37 </w:t>
      </w:r>
      <w:r w:rsidR="00F73AC5">
        <w:rPr>
          <w:rFonts w:ascii="Arial" w:eastAsia="Times New Roman" w:hAnsi="Arial" w:cs="Arial"/>
          <w:b/>
        </w:rPr>
        <w:tab/>
      </w:r>
      <w:r w:rsidRPr="002B6251">
        <w:rPr>
          <w:rFonts w:ascii="Arial" w:eastAsia="Times New Roman" w:hAnsi="Arial" w:cs="Arial"/>
          <w:b/>
        </w:rPr>
        <w:t>FORCE MAJEURE</w:t>
      </w:r>
    </w:p>
    <w:p w14:paraId="509D5677" w14:textId="0CD205A1" w:rsidR="002B6251" w:rsidRPr="002B6251" w:rsidRDefault="002B6251" w:rsidP="002B6251">
      <w:pPr>
        <w:spacing w:after="0" w:line="240" w:lineRule="auto"/>
        <w:jc w:val="both"/>
        <w:rPr>
          <w:rFonts w:ascii="Arial" w:eastAsia="Times New Roman" w:hAnsi="Arial" w:cs="Arial"/>
        </w:rPr>
      </w:pPr>
      <w:r w:rsidRPr="002B6251">
        <w:rPr>
          <w:rFonts w:ascii="Arial" w:eastAsia="Times New Roman" w:hAnsi="Arial" w:cs="Arial"/>
        </w:rPr>
        <w:t xml:space="preserve">Seller and Purchaser shall be excused from performance for any period and to the extent that it is prevented from performing any obligation or service, in whole or in part, </w:t>
      </w:r>
      <w:proofErr w:type="gramStart"/>
      <w:r w:rsidRPr="002B6251">
        <w:rPr>
          <w:rFonts w:ascii="Arial" w:eastAsia="Times New Roman" w:hAnsi="Arial" w:cs="Arial"/>
        </w:rPr>
        <w:t>as a result of</w:t>
      </w:r>
      <w:proofErr w:type="gramEnd"/>
      <w:r w:rsidRPr="002B6251">
        <w:rPr>
          <w:rFonts w:ascii="Arial" w:eastAsia="Times New Roman" w:hAnsi="Arial" w:cs="Arial"/>
        </w:rPr>
        <w:t xml:space="preserve"> causes beyond the reasonable control and without the fault or negligence of such party and/or its subcontractors. Such acts shall include, without limitation, acts of God (excluding lightning), strikes, lockouts, riots, acts of war or terrorism, epidemics, governmental regulations superimposed after the fact, fire, earthquakes, floods, or other natural disasters (the “Force Majeure Events”). When such a cause arises, the Seller shall notify the Purchaser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Purchaser determines it to be in its best interest to terminate the supplement and/or purchase order.</w:t>
      </w:r>
    </w:p>
    <w:p w14:paraId="3F0AEAD2" w14:textId="77777777" w:rsidR="002B6251" w:rsidRPr="002B6251" w:rsidRDefault="002B6251" w:rsidP="002B6251">
      <w:pPr>
        <w:spacing w:after="0" w:line="240" w:lineRule="auto"/>
        <w:jc w:val="both"/>
        <w:rPr>
          <w:rFonts w:ascii="Arial" w:eastAsia="Times New Roman" w:hAnsi="Arial" w:cs="Arial"/>
        </w:rPr>
      </w:pPr>
    </w:p>
    <w:p w14:paraId="20DF6118" w14:textId="7E98AC91" w:rsidR="002B6251" w:rsidRPr="002B6251" w:rsidRDefault="002B6251" w:rsidP="002B6251">
      <w:pPr>
        <w:spacing w:after="0" w:line="240" w:lineRule="auto"/>
        <w:jc w:val="both"/>
        <w:rPr>
          <w:rFonts w:ascii="Arial" w:eastAsia="Times New Roman" w:hAnsi="Arial" w:cs="Arial"/>
          <w:b/>
        </w:rPr>
      </w:pPr>
      <w:r w:rsidRPr="002B6251">
        <w:rPr>
          <w:rFonts w:ascii="Arial" w:eastAsia="Times New Roman" w:hAnsi="Arial" w:cs="Arial"/>
          <w:b/>
        </w:rPr>
        <w:t>ARTICLE 38</w:t>
      </w:r>
      <w:r w:rsidRPr="002B6251">
        <w:rPr>
          <w:rFonts w:ascii="Arial" w:eastAsia="Times New Roman" w:hAnsi="Arial" w:cs="Arial"/>
          <w:b/>
        </w:rPr>
        <w:tab/>
      </w:r>
      <w:r w:rsidR="0033636E">
        <w:rPr>
          <w:rFonts w:ascii="Arial" w:eastAsia="Times New Roman" w:hAnsi="Arial" w:cs="Arial"/>
          <w:b/>
        </w:rPr>
        <w:t>EPO</w:t>
      </w:r>
      <w:r w:rsidRPr="002B6251">
        <w:rPr>
          <w:rFonts w:ascii="Arial" w:eastAsia="Times New Roman" w:hAnsi="Arial" w:cs="Arial"/>
          <w:b/>
        </w:rPr>
        <w:t xml:space="preserve"> ADMINISTRATIVE FEES</w:t>
      </w:r>
    </w:p>
    <w:p w14:paraId="349C914A" w14:textId="1CEC18BB" w:rsidR="002B6251" w:rsidRPr="002B6251" w:rsidRDefault="002B6251" w:rsidP="002B6251">
      <w:pPr>
        <w:spacing w:after="0" w:line="240" w:lineRule="auto"/>
        <w:jc w:val="both"/>
        <w:rPr>
          <w:rFonts w:ascii="Arial" w:eastAsia="Times New Roman" w:hAnsi="Arial" w:cs="Arial"/>
        </w:rPr>
      </w:pPr>
      <w:r w:rsidRPr="002B6251">
        <w:rPr>
          <w:rFonts w:ascii="Arial" w:eastAsia="Times New Roman" w:hAnsi="Arial" w:cs="Arial"/>
        </w:rPr>
        <w:t xml:space="preserve">Within fifteen (15) calendar days following the completion of each quarter, Seller shall submit its Sales Report identifying all Express </w:t>
      </w:r>
      <w:r w:rsidR="00D14B40">
        <w:rPr>
          <w:rFonts w:ascii="Arial" w:eastAsia="Times New Roman" w:hAnsi="Arial" w:cs="Arial"/>
        </w:rPr>
        <w:t>Procurement Option</w:t>
      </w:r>
      <w:r w:rsidRPr="002B6251">
        <w:rPr>
          <w:rFonts w:ascii="Arial" w:eastAsia="Times New Roman" w:hAnsi="Arial" w:cs="Arial"/>
        </w:rPr>
        <w:t xml:space="preserve"> (“</w:t>
      </w:r>
      <w:r w:rsidR="0033636E">
        <w:rPr>
          <w:rFonts w:ascii="Arial" w:eastAsia="Times New Roman" w:hAnsi="Arial" w:cs="Arial"/>
        </w:rPr>
        <w:t>EPO</w:t>
      </w:r>
      <w:r w:rsidRPr="002B6251">
        <w:rPr>
          <w:rFonts w:ascii="Arial" w:eastAsia="Times New Roman" w:hAnsi="Arial" w:cs="Arial"/>
        </w:rPr>
        <w:t xml:space="preserve">”) sales to ITS. Upon receipt of same, ITS will review the Sales Report and assess a one percent (1%) administrative fee based on the total amount of sales that are reported. ITS will thereafter invoice Seller for their administrative fees, with said invoice being mailed to the “bill-to” address provided by Seller. Seller understands and agrees that the </w:t>
      </w:r>
      <w:r w:rsidR="0033636E">
        <w:rPr>
          <w:rFonts w:ascii="Arial" w:eastAsia="Times New Roman" w:hAnsi="Arial" w:cs="Arial"/>
        </w:rPr>
        <w:t>EPO</w:t>
      </w:r>
      <w:r w:rsidRPr="002B6251">
        <w:rPr>
          <w:rFonts w:ascii="Arial" w:eastAsia="Times New Roman" w:hAnsi="Arial" w:cs="Arial"/>
        </w:rPr>
        <w:t xml:space="preserve"> administrative fee is the responsibility of the Seller and is not to be charged to the Purchaser in the form of a separate line item. Seller agrees to remit its payment of the administrative fee to ITS each quarter within thirty (30) calendar days of the invoice date (hereinafter referred to as “Due Date”). It is understood and agreed by the parties that in the event Seller fails to submit its Sales Report within fifteen (15) calendar days following completion of a quarter or in the event Seller fails to remit its payment of the quarterly administrative fees by the Due Date, Seller </w:t>
      </w:r>
      <w:r w:rsidR="00BF72C7">
        <w:rPr>
          <w:rFonts w:ascii="Arial" w:eastAsia="Times New Roman" w:hAnsi="Arial" w:cs="Arial"/>
        </w:rPr>
        <w:t>may</w:t>
      </w:r>
      <w:r w:rsidRPr="002B6251">
        <w:rPr>
          <w:rFonts w:ascii="Arial" w:eastAsia="Times New Roman" w:hAnsi="Arial" w:cs="Arial"/>
        </w:rPr>
        <w:t xml:space="preserve"> be immediately suspended from participation in the </w:t>
      </w:r>
      <w:r w:rsidR="0033636E">
        <w:rPr>
          <w:rFonts w:ascii="Arial" w:eastAsia="Times New Roman" w:hAnsi="Arial" w:cs="Arial"/>
        </w:rPr>
        <w:t>EPO</w:t>
      </w:r>
      <w:r w:rsidRPr="002B6251">
        <w:rPr>
          <w:rFonts w:ascii="Arial" w:eastAsia="Times New Roman" w:hAnsi="Arial" w:cs="Arial"/>
        </w:rPr>
        <w:t xml:space="preserve"> until such time as the Sales Report is received by ITS and all outstanding administrative fees have been paid in full.</w:t>
      </w:r>
    </w:p>
    <w:p w14:paraId="757E86DE" w14:textId="77777777" w:rsidR="002B6251" w:rsidRPr="002B6251" w:rsidRDefault="002B6251" w:rsidP="002B6251">
      <w:pPr>
        <w:spacing w:after="0" w:line="240" w:lineRule="auto"/>
        <w:rPr>
          <w:rFonts w:ascii="Arial" w:eastAsia="Times New Roman" w:hAnsi="Arial" w:cs="Arial"/>
        </w:rPr>
      </w:pPr>
    </w:p>
    <w:p w14:paraId="1208DB54"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b/>
          <w:bCs/>
          <w:color w:val="000000"/>
        </w:rPr>
      </w:pPr>
      <w:r w:rsidRPr="002B6251">
        <w:rPr>
          <w:rFonts w:ascii="Arial" w:eastAsia="Times New Roman" w:hAnsi="Arial" w:cs="Arial"/>
          <w:b/>
          <w:bCs/>
          <w:color w:val="000000"/>
        </w:rPr>
        <w:t>ARTICLE 39</w:t>
      </w:r>
      <w:r w:rsidRPr="002B6251">
        <w:rPr>
          <w:rFonts w:ascii="Arial" w:eastAsia="Times New Roman" w:hAnsi="Arial" w:cs="Arial"/>
          <w:b/>
          <w:bCs/>
          <w:color w:val="000000"/>
        </w:rPr>
        <w:tab/>
        <w:t>LIABILITY ISSUES</w:t>
      </w:r>
    </w:p>
    <w:p w14:paraId="5B290666" w14:textId="16D6B433" w:rsidR="00F418C8" w:rsidRPr="00F57DFA" w:rsidRDefault="002B6251" w:rsidP="00277946">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hAnsi="Arial"/>
        </w:rPr>
      </w:pPr>
      <w:r w:rsidRPr="002B6251">
        <w:rPr>
          <w:rFonts w:ascii="Arial" w:eastAsia="Times New Roman" w:hAnsi="Arial" w:cs="Arial"/>
          <w:color w:val="000000"/>
        </w:rPr>
        <w:t xml:space="preserve">Unless jointly agreed otherwise in writing, Seller’s liability for a specific project shall not exceed twice the total amount paid by Purchaser to Seller under the applicable supplement/purchase </w:t>
      </w:r>
      <w:r w:rsidRPr="002B6251">
        <w:rPr>
          <w:rFonts w:ascii="Arial" w:eastAsia="Times New Roman" w:hAnsi="Arial" w:cs="Arial"/>
          <w:color w:val="000000"/>
        </w:rPr>
        <w:lastRenderedPageBreak/>
        <w:t xml:space="preserve">order.  In no event will Seller be liable to a Purchaser for special, indirect, consequential or incidental damages including lost profits, lost savings or lost revenues of any kind unless Seller was advised of the possibility of such loss or damage or unless such loss or damage could have been reasonably foreseen.  Excluded from this or any liability limitation are claims related to fraud; bad faith; infringement issues; bodily injury; death; physical damage to tangible personal property and real property, and the intentional and willful misconduct or gross negligent acts of Seller.  The language contained herein tending to limit the liability of the Seller will apply to a Purchaser to the extent it is permitted and not prohibited by the laws or constitution of Mississippi.  Further, the parties understand and agree that the Seller is precluded from relying on any contractual </w:t>
      </w:r>
      <w:proofErr w:type="gramStart"/>
      <w:r w:rsidRPr="002B6251">
        <w:rPr>
          <w:rFonts w:ascii="Arial" w:eastAsia="Times New Roman" w:hAnsi="Arial" w:cs="Arial"/>
          <w:color w:val="000000"/>
        </w:rPr>
        <w:t>damages</w:t>
      </w:r>
      <w:proofErr w:type="gramEnd"/>
      <w:r w:rsidRPr="002B6251">
        <w:rPr>
          <w:rFonts w:ascii="Arial" w:eastAsia="Times New Roman" w:hAnsi="Arial" w:cs="Arial"/>
          <w:color w:val="000000"/>
        </w:rPr>
        <w:t xml:space="preserve"> </w:t>
      </w:r>
      <w:proofErr w:type="gramStart"/>
      <w:r w:rsidRPr="002B6251">
        <w:rPr>
          <w:rFonts w:ascii="Arial" w:eastAsia="Times New Roman" w:hAnsi="Arial" w:cs="Arial"/>
          <w:color w:val="000000"/>
        </w:rPr>
        <w:t>limitation language</w:t>
      </w:r>
      <w:proofErr w:type="gramEnd"/>
      <w:r w:rsidRPr="002B6251">
        <w:rPr>
          <w:rFonts w:ascii="Arial" w:eastAsia="Times New Roman" w:hAnsi="Arial" w:cs="Arial"/>
          <w:color w:val="000000"/>
        </w:rPr>
        <w:t xml:space="preserve"> within this article where the Seller acts fraudulently or in bad faith.</w:t>
      </w:r>
    </w:p>
    <w:p w14:paraId="4EB3C000" w14:textId="77777777" w:rsidR="00890AB8" w:rsidRDefault="00890AB8"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5C9D4D70" w14:textId="45CBC957" w:rsidR="00890AB8" w:rsidRPr="00404E24" w:rsidRDefault="00890AB8" w:rsidP="00890AB8">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b/>
          <w:bCs/>
          <w:color w:val="000000"/>
        </w:rPr>
      </w:pPr>
      <w:r w:rsidRPr="00404E24">
        <w:rPr>
          <w:rFonts w:ascii="Arial" w:eastAsia="Times New Roman" w:hAnsi="Arial" w:cs="Arial"/>
          <w:b/>
          <w:bCs/>
          <w:color w:val="000000"/>
        </w:rPr>
        <w:t>ARTICLE 4</w:t>
      </w:r>
      <w:r w:rsidR="00C03BAC">
        <w:rPr>
          <w:rFonts w:ascii="Arial" w:eastAsia="Times New Roman" w:hAnsi="Arial" w:cs="Arial"/>
          <w:b/>
          <w:bCs/>
          <w:color w:val="000000"/>
        </w:rPr>
        <w:t>0</w:t>
      </w:r>
      <w:r w:rsidRPr="00404E24">
        <w:rPr>
          <w:rFonts w:ascii="Arial" w:eastAsia="Times New Roman" w:hAnsi="Arial" w:cs="Arial"/>
          <w:b/>
          <w:bCs/>
          <w:color w:val="000000"/>
        </w:rPr>
        <w:tab/>
        <w:t>STATUTORY AUTHORITY</w:t>
      </w:r>
    </w:p>
    <w:p w14:paraId="5EBE08EB" w14:textId="3B329B95" w:rsidR="0084114E" w:rsidRDefault="00890AB8" w:rsidP="00890AB8">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890AB8">
        <w:rPr>
          <w:rFonts w:ascii="Arial" w:eastAsia="Times New Roman" w:hAnsi="Arial" w:cs="Arial"/>
          <w:color w:val="000000"/>
        </w:rPr>
        <w:t xml:space="preserve">By virtue of </w:t>
      </w:r>
      <w:r>
        <w:rPr>
          <w:rFonts w:ascii="Arial" w:eastAsia="Times New Roman" w:hAnsi="Arial" w:cs="Arial"/>
          <w:color w:val="000000"/>
        </w:rPr>
        <w:t>§</w:t>
      </w:r>
      <w:r w:rsidRPr="00890AB8">
        <w:rPr>
          <w:rFonts w:ascii="Arial" w:eastAsia="Times New Roman" w:hAnsi="Arial" w:cs="Arial"/>
          <w:color w:val="000000"/>
        </w:rPr>
        <w:t xml:space="preserve">25-53-21 of the Mississippi Code Annotated, as amended, the Executive Director of ITS is the purchasing and contracting agent for the State of Mississippi in the negotiation and execution of all contracts for the acquisition of information technology equipment, software, and services. </w:t>
      </w:r>
      <w:r>
        <w:rPr>
          <w:rFonts w:ascii="Arial" w:eastAsia="Times New Roman" w:hAnsi="Arial" w:cs="Arial"/>
          <w:color w:val="000000"/>
        </w:rPr>
        <w:t xml:space="preserve">Seller </w:t>
      </w:r>
      <w:r w:rsidRPr="00890AB8">
        <w:rPr>
          <w:rFonts w:ascii="Arial" w:eastAsia="Times New Roman" w:hAnsi="Arial" w:cs="Arial"/>
          <w:color w:val="000000"/>
        </w:rPr>
        <w:t>understands and agrees that ITS</w:t>
      </w:r>
      <w:r>
        <w:rPr>
          <w:rFonts w:ascii="Arial" w:eastAsia="Times New Roman" w:hAnsi="Arial" w:cs="Arial"/>
          <w:color w:val="000000"/>
        </w:rPr>
        <w:t>,</w:t>
      </w:r>
      <w:r w:rsidRPr="00890AB8">
        <w:rPr>
          <w:rFonts w:ascii="Arial" w:eastAsia="Times New Roman" w:hAnsi="Arial" w:cs="Arial"/>
          <w:color w:val="000000"/>
        </w:rPr>
        <w:t xml:space="preserve"> as contracting agent</w:t>
      </w:r>
      <w:r>
        <w:rPr>
          <w:rFonts w:ascii="Arial" w:eastAsia="Times New Roman" w:hAnsi="Arial" w:cs="Arial"/>
          <w:color w:val="000000"/>
        </w:rPr>
        <w:t>,</w:t>
      </w:r>
      <w:r w:rsidRPr="00890AB8">
        <w:rPr>
          <w:rFonts w:ascii="Arial" w:eastAsia="Times New Roman" w:hAnsi="Arial" w:cs="Arial"/>
          <w:color w:val="000000"/>
        </w:rPr>
        <w:t xml:space="preserve"> is not responsible or liable for the performance or non-performance of any of </w:t>
      </w:r>
      <w:r>
        <w:rPr>
          <w:rFonts w:ascii="Arial" w:eastAsia="Times New Roman" w:hAnsi="Arial" w:cs="Arial"/>
          <w:color w:val="000000"/>
        </w:rPr>
        <w:t>Purchaser’s</w:t>
      </w:r>
      <w:r w:rsidRPr="00890AB8">
        <w:rPr>
          <w:rFonts w:ascii="Arial" w:eastAsia="Times New Roman" w:hAnsi="Arial" w:cs="Arial"/>
          <w:color w:val="000000"/>
        </w:rPr>
        <w:t xml:space="preserve"> contractual obligations, financial or otherwise, contained within this Agreement. The parties further acknowledge that ITS is not responsible for ensuring compliance with any guidelines, conditions, or requirements mandated by </w:t>
      </w:r>
      <w:r>
        <w:rPr>
          <w:rFonts w:ascii="Arial" w:eastAsia="Times New Roman" w:hAnsi="Arial" w:cs="Arial"/>
          <w:color w:val="000000"/>
        </w:rPr>
        <w:t>Purchaser’s</w:t>
      </w:r>
      <w:r w:rsidRPr="00890AB8">
        <w:rPr>
          <w:rFonts w:ascii="Arial" w:eastAsia="Times New Roman" w:hAnsi="Arial" w:cs="Arial"/>
          <w:color w:val="000000"/>
        </w:rPr>
        <w:t xml:space="preserve"> funding source.</w:t>
      </w:r>
    </w:p>
    <w:p w14:paraId="472D8D59" w14:textId="77777777" w:rsidR="0084114E" w:rsidRDefault="0084114E" w:rsidP="00890AB8">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p w14:paraId="34504619" w14:textId="4FF38250" w:rsidR="00C03BAC" w:rsidRPr="00277946" w:rsidRDefault="009239B1" w:rsidP="00277946">
      <w:pPr>
        <w:widowControl w:val="0"/>
        <w:autoSpaceDE w:val="0"/>
        <w:autoSpaceDN w:val="0"/>
        <w:adjustRightInd w:val="0"/>
        <w:spacing w:after="0" w:line="240" w:lineRule="auto"/>
        <w:jc w:val="both"/>
        <w:rPr>
          <w:rFonts w:ascii="Arial" w:eastAsia="Calibri" w:hAnsi="Arial" w:cs="Arial"/>
          <w:b/>
          <w:bCs/>
        </w:rPr>
      </w:pPr>
      <w:r w:rsidRPr="00277946">
        <w:rPr>
          <w:rFonts w:ascii="Arial" w:eastAsia="Calibri" w:hAnsi="Arial" w:cs="Arial"/>
          <w:b/>
          <w:bCs/>
        </w:rPr>
        <w:t>ARTICLE 4</w:t>
      </w:r>
      <w:r>
        <w:rPr>
          <w:rFonts w:ascii="Arial" w:eastAsia="Calibri" w:hAnsi="Arial" w:cs="Arial"/>
          <w:b/>
          <w:bCs/>
        </w:rPr>
        <w:t>1</w:t>
      </w:r>
      <w:r>
        <w:rPr>
          <w:rFonts w:ascii="Arial" w:eastAsia="Calibri" w:hAnsi="Arial" w:cs="Arial"/>
          <w:b/>
          <w:bCs/>
        </w:rPr>
        <w:tab/>
      </w:r>
      <w:r w:rsidRPr="00277946">
        <w:rPr>
          <w:rFonts w:ascii="Arial" w:eastAsia="Calibri" w:hAnsi="Arial" w:cs="Arial"/>
          <w:b/>
          <w:bCs/>
        </w:rPr>
        <w:t>FEDERAL TERMS AND CONDITIONS</w:t>
      </w:r>
    </w:p>
    <w:p w14:paraId="069E0DF8" w14:textId="4BDB0F1A" w:rsidR="00C03BAC" w:rsidRPr="00B755A0" w:rsidRDefault="00C03BAC" w:rsidP="00EF322A">
      <w:pPr>
        <w:pStyle w:val="ListParagraph"/>
        <w:spacing w:line="240" w:lineRule="auto"/>
        <w:ind w:left="0"/>
        <w:jc w:val="both"/>
        <w:rPr>
          <w:rFonts w:ascii="Arial" w:eastAsia="Times New Roman" w:hAnsi="Arial" w:cs="Arial"/>
          <w:color w:val="212121"/>
        </w:rPr>
      </w:pPr>
      <w:r w:rsidRPr="00B755A0">
        <w:rPr>
          <w:rFonts w:ascii="Arial" w:eastAsia="Times New Roman" w:hAnsi="Arial" w:cs="Arial"/>
          <w:color w:val="212121"/>
        </w:rPr>
        <w:t>The Seller understands and agrees that any supplemental agreement and/or purchase order made through this EP</w:t>
      </w:r>
      <w:r w:rsidR="009239B1">
        <w:rPr>
          <w:rFonts w:ascii="Arial" w:eastAsia="Times New Roman" w:hAnsi="Arial" w:cs="Arial"/>
          <w:color w:val="212121"/>
        </w:rPr>
        <w:t>O</w:t>
      </w:r>
      <w:r w:rsidRPr="00B755A0">
        <w:rPr>
          <w:rFonts w:ascii="Arial" w:eastAsia="Times New Roman" w:hAnsi="Arial" w:cs="Arial"/>
          <w:color w:val="212121"/>
        </w:rPr>
        <w:t xml:space="preserve"> Agreement may be paid in whole or in part federal funds. Therefore, Seller, including any subcontractor at any tier, must comply with all rules and regulations governing federal awards, including, but not limited to, 2 C.F.R. Part 200, the below terms and conditions of Appendix II to 2 C.F.R. Part 200 (as applicable), and any other additional funding terms and conditions provided by Purchaser in a supplemental agreement and/or purchase order. </w:t>
      </w:r>
    </w:p>
    <w:p w14:paraId="788A913F" w14:textId="77777777" w:rsidR="00C03BAC" w:rsidRPr="00B755A0" w:rsidRDefault="00C03BAC" w:rsidP="00C03BAC">
      <w:pPr>
        <w:pStyle w:val="ListParagraph"/>
        <w:ind w:left="0"/>
        <w:jc w:val="both"/>
        <w:rPr>
          <w:rFonts w:ascii="Arial" w:eastAsia="Times New Roman" w:hAnsi="Arial" w:cs="Arial"/>
          <w:color w:val="212121"/>
        </w:rPr>
      </w:pPr>
    </w:p>
    <w:p w14:paraId="261600D9"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57247479"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708CDFCC"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2D2B259C"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4344BBB4"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74EDEE39"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2F522D64"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7A06098F"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0D44F12D"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7646FCD8"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7F5DC5D0"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3E2722D8"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40BAC616"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451F7247"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78F69074"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6809FD8F" w14:textId="77777777" w:rsidR="00805536" w:rsidRPr="00805536" w:rsidRDefault="00805536" w:rsidP="00805536">
      <w:pPr>
        <w:pStyle w:val="ListParagraph"/>
        <w:numPr>
          <w:ilvl w:val="0"/>
          <w:numId w:val="7"/>
        </w:numPr>
        <w:jc w:val="both"/>
        <w:rPr>
          <w:rFonts w:ascii="Arial" w:eastAsia="Times New Roman" w:hAnsi="Arial" w:cs="Arial"/>
          <w:b/>
          <w:bCs/>
          <w:vanish/>
          <w:color w:val="212121"/>
        </w:rPr>
      </w:pPr>
    </w:p>
    <w:p w14:paraId="7E1237CF" w14:textId="2610A801" w:rsidR="00C03BAC" w:rsidRPr="00F43C81" w:rsidRDefault="00C03BAC" w:rsidP="00805536">
      <w:pPr>
        <w:pStyle w:val="ListParagraph"/>
        <w:numPr>
          <w:ilvl w:val="1"/>
          <w:numId w:val="7"/>
        </w:numPr>
        <w:jc w:val="both"/>
        <w:rPr>
          <w:rFonts w:ascii="Arial" w:eastAsia="Times New Roman" w:hAnsi="Arial" w:cs="Arial"/>
          <w:color w:val="212121"/>
        </w:rPr>
      </w:pPr>
      <w:r w:rsidRPr="00F43C81">
        <w:rPr>
          <w:rFonts w:ascii="Arial" w:eastAsia="Times New Roman" w:hAnsi="Arial" w:cs="Arial"/>
          <w:b/>
          <w:bCs/>
          <w:color w:val="212121"/>
        </w:rPr>
        <w:t xml:space="preserve">Equal Employment Opportunity. </w:t>
      </w:r>
    </w:p>
    <w:p w14:paraId="1BF40B45" w14:textId="77777777" w:rsidR="00C03BAC" w:rsidRDefault="00C03BAC" w:rsidP="00EF322A">
      <w:pPr>
        <w:pStyle w:val="ListParagraph"/>
        <w:spacing w:line="240" w:lineRule="auto"/>
        <w:ind w:left="0"/>
        <w:jc w:val="both"/>
        <w:rPr>
          <w:rFonts w:ascii="Arial" w:eastAsia="Times New Roman" w:hAnsi="Arial" w:cs="Arial"/>
          <w:color w:val="212121"/>
        </w:rPr>
      </w:pPr>
      <w:r w:rsidRPr="008F73C3">
        <w:rPr>
          <w:rFonts w:ascii="Arial" w:eastAsia="Times New Roman" w:hAnsi="Arial" w:cs="Arial"/>
          <w:color w:val="212121"/>
        </w:rPr>
        <w:t xml:space="preserve">As applicable, the </w:t>
      </w:r>
      <w:r>
        <w:rPr>
          <w:rFonts w:ascii="Arial" w:eastAsia="Times New Roman" w:hAnsi="Arial" w:cs="Arial"/>
          <w:color w:val="212121"/>
        </w:rPr>
        <w:t>Seller</w:t>
      </w:r>
      <w:r w:rsidRPr="008F73C3">
        <w:rPr>
          <w:rFonts w:ascii="Arial" w:eastAsia="Times New Roman" w:hAnsi="Arial" w:cs="Arial"/>
          <w:color w:val="212121"/>
        </w:rPr>
        <w:t xml:space="preserve"> agrees to abide by the terms provided under  41 C.F.R. Part 60, including,  41 CFR Part §§ 60-1.3 &amp; 1.4(b), in accordance with Executive Order 11246, “Equal Employment Opportunity” (30 FR 12319, 12935, 3 C.F.R. Part, §§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7C610E56" w14:textId="77777777" w:rsidR="00C03BAC" w:rsidRDefault="00C03BAC" w:rsidP="00EF322A">
      <w:pPr>
        <w:pStyle w:val="ListParagraph"/>
        <w:spacing w:line="240" w:lineRule="auto"/>
        <w:jc w:val="both"/>
        <w:rPr>
          <w:rFonts w:ascii="Arial" w:eastAsia="Times New Roman" w:hAnsi="Arial" w:cs="Arial"/>
          <w:color w:val="212121"/>
        </w:rPr>
      </w:pPr>
    </w:p>
    <w:p w14:paraId="326FE2E4" w14:textId="77777777" w:rsidR="00C03BAC" w:rsidRPr="00F43C81" w:rsidRDefault="00C03BAC" w:rsidP="00805536">
      <w:pPr>
        <w:pStyle w:val="ListParagraph"/>
        <w:numPr>
          <w:ilvl w:val="1"/>
          <w:numId w:val="7"/>
        </w:numPr>
        <w:shd w:val="clear" w:color="auto" w:fill="FFFFFF"/>
        <w:spacing w:after="0" w:line="240" w:lineRule="auto"/>
        <w:jc w:val="both"/>
        <w:textAlignment w:val="baseline"/>
        <w:rPr>
          <w:rFonts w:ascii="Arial" w:eastAsia="Times New Roman" w:hAnsi="Arial" w:cs="Arial"/>
          <w:color w:val="212121"/>
        </w:rPr>
      </w:pPr>
      <w:r w:rsidRPr="00F43C81">
        <w:rPr>
          <w:rFonts w:ascii="Arial" w:eastAsia="Times New Roman" w:hAnsi="Arial" w:cs="Arial"/>
          <w:b/>
          <w:bCs/>
          <w:color w:val="212121"/>
          <w:bdr w:val="none" w:sz="0" w:space="0" w:color="auto" w:frame="1"/>
        </w:rPr>
        <w:t xml:space="preserve">Davis-Bacon Act, as amended (40 U.S.C. §§3141-3148). </w:t>
      </w:r>
      <w:r w:rsidRPr="00F43C81">
        <w:rPr>
          <w:rFonts w:ascii="Arial" w:eastAsia="Times New Roman" w:hAnsi="Arial" w:cs="Arial"/>
          <w:color w:val="212121"/>
          <w:bdr w:val="none" w:sz="0" w:space="0" w:color="auto" w:frame="1"/>
        </w:rPr>
        <w:t xml:space="preserve"> </w:t>
      </w:r>
    </w:p>
    <w:p w14:paraId="0960232B" w14:textId="77777777" w:rsidR="00C03BAC" w:rsidRPr="00F43C81" w:rsidRDefault="00C03BAC" w:rsidP="00805536">
      <w:pPr>
        <w:pStyle w:val="ListParagraph"/>
        <w:shd w:val="clear" w:color="auto" w:fill="FFFFFF"/>
        <w:spacing w:after="0" w:line="240" w:lineRule="auto"/>
        <w:ind w:left="0"/>
        <w:jc w:val="both"/>
        <w:textAlignment w:val="baseline"/>
        <w:rPr>
          <w:rFonts w:ascii="Arial" w:eastAsia="Times New Roman" w:hAnsi="Arial" w:cs="Arial"/>
          <w:color w:val="212121"/>
        </w:rPr>
      </w:pPr>
      <w:r w:rsidRPr="008F73C3">
        <w:rPr>
          <w:rFonts w:ascii="Arial" w:eastAsia="Times New Roman" w:hAnsi="Arial" w:cs="Arial"/>
          <w:color w:val="212121"/>
          <w:bdr w:val="none" w:sz="0" w:space="0" w:color="auto" w:frame="1"/>
        </w:rPr>
        <w:t xml:space="preserve">As applicable, the </w:t>
      </w:r>
      <w:r>
        <w:rPr>
          <w:rFonts w:ascii="Arial" w:eastAsia="Times New Roman" w:hAnsi="Arial" w:cs="Arial"/>
          <w:color w:val="212121"/>
          <w:bdr w:val="none" w:sz="0" w:space="0" w:color="auto" w:frame="1"/>
        </w:rPr>
        <w:t>Seller</w:t>
      </w:r>
      <w:r w:rsidRPr="008F73C3">
        <w:rPr>
          <w:rFonts w:ascii="Arial" w:eastAsia="Times New Roman" w:hAnsi="Arial" w:cs="Arial"/>
          <w:color w:val="212121"/>
          <w:bdr w:val="none" w:sz="0" w:space="0" w:color="auto" w:frame="1"/>
        </w:rPr>
        <w:t xml:space="preserve"> agrees to comply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w:t>
      </w:r>
    </w:p>
    <w:p w14:paraId="4831D009" w14:textId="77777777" w:rsidR="00C03BAC" w:rsidRPr="00F43C81" w:rsidRDefault="00C03BAC" w:rsidP="00C03BAC">
      <w:pPr>
        <w:pStyle w:val="ListParagraph"/>
        <w:shd w:val="clear" w:color="auto" w:fill="FFFFFF"/>
        <w:spacing w:after="0" w:line="240" w:lineRule="auto"/>
        <w:jc w:val="both"/>
        <w:textAlignment w:val="baseline"/>
        <w:rPr>
          <w:rFonts w:ascii="Arial" w:eastAsia="Times New Roman" w:hAnsi="Arial" w:cs="Arial"/>
          <w:color w:val="212121"/>
        </w:rPr>
      </w:pPr>
    </w:p>
    <w:p w14:paraId="3A06B193" w14:textId="77777777" w:rsidR="00C03BAC" w:rsidRPr="00F43C81" w:rsidRDefault="00C03BAC" w:rsidP="00EF322A">
      <w:pPr>
        <w:pStyle w:val="ListParagraph"/>
        <w:keepNext/>
        <w:numPr>
          <w:ilvl w:val="1"/>
          <w:numId w:val="7"/>
        </w:numPr>
        <w:shd w:val="clear" w:color="auto" w:fill="FFFFFF"/>
        <w:spacing w:after="0" w:line="240" w:lineRule="auto"/>
        <w:ind w:left="418" w:hanging="418"/>
        <w:jc w:val="both"/>
        <w:textAlignment w:val="baseline"/>
        <w:rPr>
          <w:rFonts w:ascii="Arial" w:eastAsia="Times New Roman" w:hAnsi="Arial" w:cs="Arial"/>
          <w:color w:val="212121"/>
        </w:rPr>
      </w:pPr>
      <w:r w:rsidRPr="00F43C81">
        <w:rPr>
          <w:rFonts w:ascii="Arial" w:eastAsia="Times New Roman" w:hAnsi="Arial" w:cs="Arial"/>
          <w:b/>
          <w:bCs/>
          <w:color w:val="212121"/>
          <w:bdr w:val="none" w:sz="0" w:space="0" w:color="auto" w:frame="1"/>
        </w:rPr>
        <w:lastRenderedPageBreak/>
        <w:t>Contract Work Hours and Safety Standards Act (40 U.S.C. 3701-3708).</w:t>
      </w:r>
      <w:r w:rsidRPr="00F43C81">
        <w:rPr>
          <w:rFonts w:ascii="Arial" w:eastAsia="Times New Roman" w:hAnsi="Arial" w:cs="Arial"/>
          <w:color w:val="212121"/>
          <w:bdr w:val="none" w:sz="0" w:space="0" w:color="auto" w:frame="1"/>
        </w:rPr>
        <w:t xml:space="preserve"> </w:t>
      </w:r>
    </w:p>
    <w:p w14:paraId="2DD7391B" w14:textId="77777777" w:rsidR="00C03BAC" w:rsidRPr="00F43C81" w:rsidRDefault="00C03BAC" w:rsidP="00805536">
      <w:pPr>
        <w:pStyle w:val="ListParagraph"/>
        <w:shd w:val="clear" w:color="auto" w:fill="FFFFFF"/>
        <w:spacing w:after="0" w:line="240" w:lineRule="auto"/>
        <w:ind w:left="0"/>
        <w:jc w:val="both"/>
        <w:textAlignment w:val="baseline"/>
        <w:rPr>
          <w:rFonts w:ascii="Arial" w:eastAsia="Times New Roman" w:hAnsi="Arial" w:cs="Arial"/>
          <w:color w:val="212121"/>
        </w:rPr>
      </w:pPr>
      <w:r w:rsidRPr="00F43C81">
        <w:rPr>
          <w:rFonts w:ascii="Arial" w:eastAsia="Times New Roman" w:hAnsi="Arial" w:cs="Arial"/>
          <w:color w:val="212121"/>
          <w:bdr w:val="none" w:sz="0" w:space="0" w:color="auto" w:frame="1"/>
        </w:rPr>
        <w:t xml:space="preserve">Where applicable, </w:t>
      </w:r>
      <w:r>
        <w:rPr>
          <w:rFonts w:ascii="Arial" w:eastAsia="Times New Roman" w:hAnsi="Arial" w:cs="Arial"/>
          <w:color w:val="212121"/>
          <w:bdr w:val="none" w:sz="0" w:space="0" w:color="auto" w:frame="1"/>
        </w:rPr>
        <w:t xml:space="preserve">Seller </w:t>
      </w:r>
      <w:r w:rsidRPr="00F43C81">
        <w:rPr>
          <w:rFonts w:ascii="Arial" w:eastAsia="Times New Roman" w:hAnsi="Arial" w:cs="Arial"/>
          <w:color w:val="212121"/>
          <w:bdr w:val="none" w:sz="0" w:space="0" w:color="auto" w:frame="1"/>
        </w:rPr>
        <w:t xml:space="preserve">must include </w:t>
      </w:r>
      <w:r>
        <w:rPr>
          <w:rFonts w:ascii="Arial" w:eastAsia="Times New Roman" w:hAnsi="Arial" w:cs="Arial"/>
          <w:color w:val="212121"/>
          <w:bdr w:val="none" w:sz="0" w:space="0" w:color="auto" w:frame="1"/>
        </w:rPr>
        <w:t>comply</w:t>
      </w:r>
      <w:r w:rsidRPr="00F43C81">
        <w:rPr>
          <w:rFonts w:ascii="Arial" w:eastAsia="Times New Roman" w:hAnsi="Arial" w:cs="Arial"/>
          <w:color w:val="212121"/>
          <w:bdr w:val="none" w:sz="0" w:space="0" w:color="auto" w:frame="1"/>
        </w:rPr>
        <w:t xml:space="preserve"> with 40 U.S.C. 3702 and 3704, as supplemented by Department of Labor regulations (29 CFR Part 5). Under 40 U.S.C. 3702 of the Act, each contractor must be required to compute the wages of every mechanic and laborer </w:t>
      </w:r>
      <w:proofErr w:type="gramStart"/>
      <w:r w:rsidRPr="00F43C81">
        <w:rPr>
          <w:rFonts w:ascii="Arial" w:eastAsia="Times New Roman" w:hAnsi="Arial" w:cs="Arial"/>
          <w:color w:val="212121"/>
          <w:bdr w:val="none" w:sz="0" w:space="0" w:color="auto" w:frame="1"/>
        </w:rPr>
        <w:t>on the basis of</w:t>
      </w:r>
      <w:proofErr w:type="gramEnd"/>
      <w:r w:rsidRPr="00F43C81">
        <w:rPr>
          <w:rFonts w:ascii="Arial" w:eastAsia="Times New Roman" w:hAnsi="Arial" w:cs="Arial"/>
          <w:color w:val="212121"/>
          <w:bdr w:val="none" w:sz="0" w:space="0" w:color="auto" w:frame="1"/>
        </w:rPr>
        <w:t xml:space="preserve"> a standard work week of 40 hours. Work </w:t>
      </w:r>
      <w:proofErr w:type="gramStart"/>
      <w:r w:rsidRPr="00F43C81">
        <w:rPr>
          <w:rFonts w:ascii="Arial" w:eastAsia="Times New Roman" w:hAnsi="Arial" w:cs="Arial"/>
          <w:color w:val="212121"/>
          <w:bdr w:val="none" w:sz="0" w:space="0" w:color="auto" w:frame="1"/>
        </w:rPr>
        <w:t>in excess of</w:t>
      </w:r>
      <w:proofErr w:type="gramEnd"/>
      <w:r w:rsidRPr="00F43C81">
        <w:rPr>
          <w:rFonts w:ascii="Arial" w:eastAsia="Times New Roman" w:hAnsi="Arial" w:cs="Arial"/>
          <w:color w:val="212121"/>
          <w:bdr w:val="none" w:sz="0" w:space="0" w:color="auto" w:frame="1"/>
        </w:rPr>
        <w:t xml:space="preserve"> the standard work week is permissible provided that the worker is compensated at a rate of not less than one and a half times the basic rate of pay for all hours worked </w:t>
      </w:r>
      <w:proofErr w:type="gramStart"/>
      <w:r w:rsidRPr="00F43C81">
        <w:rPr>
          <w:rFonts w:ascii="Arial" w:eastAsia="Times New Roman" w:hAnsi="Arial" w:cs="Arial"/>
          <w:color w:val="212121"/>
          <w:bdr w:val="none" w:sz="0" w:space="0" w:color="auto" w:frame="1"/>
        </w:rPr>
        <w:t>in excess of</w:t>
      </w:r>
      <w:proofErr w:type="gramEnd"/>
      <w:r w:rsidRPr="00F43C81">
        <w:rPr>
          <w:rFonts w:ascii="Arial" w:eastAsia="Times New Roman" w:hAnsi="Arial" w:cs="Arial"/>
          <w:color w:val="212121"/>
          <w:bdr w:val="none" w:sz="0" w:space="0" w:color="auto" w:frame="1"/>
        </w:rPr>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34B69F72" w14:textId="77777777" w:rsidR="00C03BAC" w:rsidRPr="00F43C81" w:rsidRDefault="00C03BAC" w:rsidP="00805536">
      <w:pPr>
        <w:pStyle w:val="ListParagraph"/>
        <w:shd w:val="clear" w:color="auto" w:fill="FFFFFF"/>
        <w:spacing w:after="0" w:line="240" w:lineRule="auto"/>
        <w:jc w:val="both"/>
        <w:textAlignment w:val="baseline"/>
        <w:rPr>
          <w:rFonts w:ascii="Arial" w:eastAsia="Times New Roman" w:hAnsi="Arial" w:cs="Arial"/>
          <w:color w:val="212121"/>
        </w:rPr>
      </w:pPr>
    </w:p>
    <w:p w14:paraId="5D0F9BB3" w14:textId="77777777" w:rsidR="00C03BAC" w:rsidRPr="001166EA" w:rsidRDefault="00C03BAC" w:rsidP="00805536">
      <w:pPr>
        <w:pStyle w:val="ListParagraph"/>
        <w:numPr>
          <w:ilvl w:val="1"/>
          <w:numId w:val="7"/>
        </w:numPr>
        <w:shd w:val="clear" w:color="auto" w:fill="FFFFFF"/>
        <w:spacing w:after="0" w:line="240" w:lineRule="auto"/>
        <w:ind w:left="0" w:firstLine="0"/>
        <w:jc w:val="both"/>
        <w:textAlignment w:val="baseline"/>
        <w:rPr>
          <w:rFonts w:ascii="Arial" w:eastAsia="Times New Roman" w:hAnsi="Arial" w:cs="Arial"/>
          <w:color w:val="212121"/>
        </w:rPr>
      </w:pPr>
      <w:r w:rsidRPr="00F43C81">
        <w:rPr>
          <w:rFonts w:ascii="Arial" w:eastAsia="Times New Roman" w:hAnsi="Arial" w:cs="Arial"/>
          <w:b/>
          <w:bCs/>
          <w:color w:val="212121"/>
          <w:bdr w:val="none" w:sz="0" w:space="0" w:color="auto" w:frame="1"/>
        </w:rPr>
        <w:t>Rights to Inventions Made Under a Contract or Agreement.</w:t>
      </w:r>
      <w:r w:rsidRPr="00F43C81">
        <w:rPr>
          <w:rFonts w:ascii="Arial" w:eastAsia="Times New Roman" w:hAnsi="Arial" w:cs="Arial"/>
          <w:color w:val="212121"/>
          <w:bdr w:val="none" w:sz="0" w:space="0" w:color="auto" w:frame="1"/>
        </w:rPr>
        <w:t xml:space="preserve"> </w:t>
      </w:r>
    </w:p>
    <w:p w14:paraId="3AD50036" w14:textId="77777777" w:rsidR="00C03BAC" w:rsidRPr="00F43C81" w:rsidRDefault="00C03BAC" w:rsidP="00805536">
      <w:pPr>
        <w:pStyle w:val="ListParagraph"/>
        <w:shd w:val="clear" w:color="auto" w:fill="FFFFFF"/>
        <w:spacing w:after="0" w:line="240" w:lineRule="auto"/>
        <w:ind w:left="0"/>
        <w:jc w:val="both"/>
        <w:textAlignment w:val="baseline"/>
        <w:rPr>
          <w:rFonts w:ascii="Arial" w:eastAsia="Times New Roman" w:hAnsi="Arial" w:cs="Arial"/>
          <w:color w:val="212121"/>
        </w:rPr>
      </w:pPr>
      <w:r w:rsidRPr="00F43C81">
        <w:rPr>
          <w:rFonts w:ascii="Arial" w:eastAsia="Times New Roman" w:hAnsi="Arial" w:cs="Arial"/>
          <w:color w:val="212121"/>
          <w:bdr w:val="none" w:sz="0" w:space="0" w:color="auto" w:frame="1"/>
        </w:rPr>
        <w:t xml:space="preserve">As applicable, the </w:t>
      </w:r>
      <w:r>
        <w:rPr>
          <w:rFonts w:ascii="Arial" w:eastAsia="Times New Roman" w:hAnsi="Arial" w:cs="Arial"/>
          <w:color w:val="212121"/>
          <w:bdr w:val="none" w:sz="0" w:space="0" w:color="auto" w:frame="1"/>
        </w:rPr>
        <w:t>Seller</w:t>
      </w:r>
      <w:r w:rsidRPr="00F43C81">
        <w:rPr>
          <w:rFonts w:ascii="Arial" w:eastAsia="Times New Roman" w:hAnsi="Arial" w:cs="Arial"/>
          <w:color w:val="212121"/>
          <w:bdr w:val="none" w:sz="0" w:space="0" w:color="auto" w:frame="1"/>
        </w:rPr>
        <w:t xml:space="preserve"> must comply with the requirements of 37 C.F.R. Part 401, “Rights to Inventions Made by Nonprofit Organizations and Small Business Firms Under Government Grants, Contracts and Cooperative Agreements,” and any implementing regulations issued by the awarding agency.</w:t>
      </w:r>
    </w:p>
    <w:p w14:paraId="1875FDD2" w14:textId="77777777" w:rsidR="00C03BAC" w:rsidRPr="00F43C81" w:rsidRDefault="00C03BAC" w:rsidP="00EF322A">
      <w:pPr>
        <w:pStyle w:val="ListParagraph"/>
        <w:spacing w:line="240" w:lineRule="auto"/>
        <w:jc w:val="both"/>
        <w:rPr>
          <w:rFonts w:ascii="Arial" w:eastAsia="Times New Roman" w:hAnsi="Arial" w:cs="Arial"/>
          <w:b/>
          <w:bCs/>
          <w:color w:val="373739"/>
          <w:bdr w:val="none" w:sz="0" w:space="0" w:color="auto" w:frame="1"/>
        </w:rPr>
      </w:pPr>
    </w:p>
    <w:p w14:paraId="019731D7" w14:textId="77777777" w:rsidR="00C03BAC" w:rsidRPr="00335F60" w:rsidRDefault="00C03BAC" w:rsidP="00805536">
      <w:pPr>
        <w:pStyle w:val="ListParagraph"/>
        <w:numPr>
          <w:ilvl w:val="1"/>
          <w:numId w:val="7"/>
        </w:numPr>
        <w:shd w:val="clear" w:color="auto" w:fill="FFFFFF"/>
        <w:spacing w:after="0" w:line="240" w:lineRule="auto"/>
        <w:ind w:left="0" w:firstLine="0"/>
        <w:jc w:val="both"/>
        <w:textAlignment w:val="baseline"/>
        <w:rPr>
          <w:rFonts w:ascii="Arial" w:eastAsia="Times New Roman" w:hAnsi="Arial" w:cs="Arial"/>
          <w:b/>
          <w:bCs/>
          <w:color w:val="212121"/>
          <w:bdr w:val="none" w:sz="0" w:space="0" w:color="auto" w:frame="1"/>
        </w:rPr>
      </w:pPr>
      <w:r w:rsidRPr="00F43C81">
        <w:rPr>
          <w:rFonts w:ascii="Arial" w:eastAsia="Times New Roman" w:hAnsi="Arial" w:cs="Arial"/>
          <w:b/>
          <w:bCs/>
          <w:color w:val="212121"/>
          <w:bdr w:val="none" w:sz="0" w:space="0" w:color="auto" w:frame="1"/>
        </w:rPr>
        <w:t>Clean Air Act (42 U.S.C. 7401-7671q.) and the Federal Water Pollution Control Act (33 U.S.C. 1251-1387), as amended.</w:t>
      </w:r>
      <w:r w:rsidRPr="00335F60">
        <w:rPr>
          <w:rFonts w:ascii="Arial" w:eastAsia="Times New Roman" w:hAnsi="Arial" w:cs="Arial"/>
          <w:b/>
          <w:bCs/>
          <w:color w:val="212121"/>
          <w:bdr w:val="none" w:sz="0" w:space="0" w:color="auto" w:frame="1"/>
        </w:rPr>
        <w:t xml:space="preserve"> </w:t>
      </w:r>
    </w:p>
    <w:p w14:paraId="205FC2B3" w14:textId="77777777" w:rsidR="00C03BAC" w:rsidRPr="00F43C81" w:rsidRDefault="00C03BAC" w:rsidP="00805536">
      <w:pPr>
        <w:pStyle w:val="ListParagraph"/>
        <w:shd w:val="clear" w:color="auto" w:fill="FFFFFF"/>
        <w:spacing w:after="0" w:line="240" w:lineRule="auto"/>
        <w:ind w:left="0"/>
        <w:jc w:val="both"/>
        <w:textAlignment w:val="baseline"/>
        <w:rPr>
          <w:rFonts w:ascii="Arial" w:eastAsia="Times New Roman" w:hAnsi="Arial" w:cs="Arial"/>
          <w:color w:val="212121"/>
        </w:rPr>
      </w:pPr>
      <w:r>
        <w:rPr>
          <w:rFonts w:ascii="Arial" w:eastAsia="Times New Roman" w:hAnsi="Arial" w:cs="Arial"/>
          <w:color w:val="212121"/>
          <w:bdr w:val="none" w:sz="0" w:space="0" w:color="auto" w:frame="1"/>
        </w:rPr>
        <w:t xml:space="preserve">The Seller </w:t>
      </w:r>
      <w:r w:rsidRPr="00F43C81">
        <w:rPr>
          <w:rFonts w:ascii="Arial" w:eastAsia="Times New Roman" w:hAnsi="Arial" w:cs="Arial"/>
          <w:color w:val="212121"/>
          <w:bdr w:val="none" w:sz="0" w:space="0" w:color="auto" w:frame="1"/>
        </w:rPr>
        <w:t>agree</w:t>
      </w:r>
      <w:r>
        <w:rPr>
          <w:rFonts w:ascii="Arial" w:eastAsia="Times New Roman" w:hAnsi="Arial" w:cs="Arial"/>
          <w:color w:val="212121"/>
          <w:bdr w:val="none" w:sz="0" w:space="0" w:color="auto" w:frame="1"/>
        </w:rPr>
        <w:t>s</w:t>
      </w:r>
      <w:r w:rsidRPr="00F43C81">
        <w:rPr>
          <w:rFonts w:ascii="Arial" w:eastAsia="Times New Roman" w:hAnsi="Arial" w:cs="Arial"/>
          <w:color w:val="212121"/>
          <w:bdr w:val="none" w:sz="0" w:space="0" w:color="auto" w:frame="1"/>
        </w:rPr>
        <w:t xml:space="preserve"> to comply with all applicable standards, orders</w:t>
      </w:r>
      <w:r>
        <w:rPr>
          <w:rFonts w:ascii="Arial" w:eastAsia="Times New Roman" w:hAnsi="Arial" w:cs="Arial"/>
          <w:color w:val="212121"/>
          <w:bdr w:val="none" w:sz="0" w:space="0" w:color="auto" w:frame="1"/>
        </w:rPr>
        <w:t>,</w:t>
      </w:r>
      <w:r w:rsidRPr="00F43C81">
        <w:rPr>
          <w:rFonts w:ascii="Arial" w:eastAsia="Times New Roman" w:hAnsi="Arial" w:cs="Arial"/>
          <w:color w:val="212121"/>
          <w:bdr w:val="none" w:sz="0" w:space="0" w:color="auto" w:frame="1"/>
        </w:rPr>
        <w:t xml:space="preserve"> or regulations issued pursuant to the Clean Air Act (42 U.S.C. 7401-7671q) and the Federal Water Pollution Control Act</w:t>
      </w:r>
      <w:r>
        <w:rPr>
          <w:rFonts w:ascii="Arial" w:eastAsia="Times New Roman" w:hAnsi="Arial" w:cs="Arial"/>
          <w:color w:val="212121"/>
          <w:bdr w:val="none" w:sz="0" w:space="0" w:color="auto" w:frame="1"/>
        </w:rPr>
        <w:t>,</w:t>
      </w:r>
      <w:r w:rsidRPr="00F43C81">
        <w:rPr>
          <w:rFonts w:ascii="Arial" w:eastAsia="Times New Roman" w:hAnsi="Arial" w:cs="Arial"/>
          <w:color w:val="212121"/>
          <w:bdr w:val="none" w:sz="0" w:space="0" w:color="auto" w:frame="1"/>
        </w:rPr>
        <w:t xml:space="preserve"> as amended (33 U.S.C. 1251-1387). Violations must be reported to the Federal awarding agency and the Regional Office of the Environmental Protection Agency (EPA).</w:t>
      </w:r>
    </w:p>
    <w:p w14:paraId="14BD0C59" w14:textId="77777777" w:rsidR="00C03BAC" w:rsidRDefault="00C03BAC" w:rsidP="00EF322A">
      <w:pPr>
        <w:pStyle w:val="ListParagraph"/>
        <w:spacing w:line="240" w:lineRule="auto"/>
        <w:rPr>
          <w:rFonts w:ascii="Arial" w:eastAsia="Times New Roman" w:hAnsi="Arial" w:cs="Arial"/>
          <w:b/>
          <w:bCs/>
          <w:color w:val="373739"/>
          <w:bdr w:val="none" w:sz="0" w:space="0" w:color="auto" w:frame="1"/>
        </w:rPr>
      </w:pPr>
    </w:p>
    <w:p w14:paraId="338F5D9B" w14:textId="77777777" w:rsidR="00C03BAC" w:rsidRPr="00F43C81" w:rsidRDefault="00C03BAC" w:rsidP="00805536">
      <w:pPr>
        <w:pStyle w:val="ListParagraph"/>
        <w:numPr>
          <w:ilvl w:val="1"/>
          <w:numId w:val="7"/>
        </w:numPr>
        <w:shd w:val="clear" w:color="auto" w:fill="FFFFFF"/>
        <w:spacing w:after="0" w:line="240" w:lineRule="auto"/>
        <w:jc w:val="both"/>
        <w:textAlignment w:val="baseline"/>
        <w:rPr>
          <w:rFonts w:ascii="Arial" w:eastAsia="Times New Roman" w:hAnsi="Arial" w:cs="Arial"/>
          <w:color w:val="212121"/>
        </w:rPr>
      </w:pPr>
      <w:r w:rsidRPr="00F43C81">
        <w:rPr>
          <w:rFonts w:ascii="Arial" w:eastAsia="Times New Roman" w:hAnsi="Arial" w:cs="Arial"/>
          <w:b/>
          <w:bCs/>
          <w:color w:val="212121"/>
          <w:bdr w:val="none" w:sz="0" w:space="0" w:color="auto" w:frame="1"/>
        </w:rPr>
        <w:t>Debarment and Suspension (Executive Orders 12549 and 12689).</w:t>
      </w:r>
      <w:r w:rsidRPr="00F43C81">
        <w:rPr>
          <w:rFonts w:ascii="Arial" w:eastAsia="Times New Roman" w:hAnsi="Arial" w:cs="Arial"/>
          <w:color w:val="212121"/>
          <w:bdr w:val="none" w:sz="0" w:space="0" w:color="auto" w:frame="1"/>
        </w:rPr>
        <w:t xml:space="preserve"> </w:t>
      </w:r>
    </w:p>
    <w:p w14:paraId="1E06C609" w14:textId="2DDF42B2" w:rsidR="00C03BAC" w:rsidRPr="00F43C81" w:rsidRDefault="00C03BAC" w:rsidP="00805536">
      <w:pPr>
        <w:pStyle w:val="ListParagraph"/>
        <w:shd w:val="clear" w:color="auto" w:fill="FFFFFF"/>
        <w:spacing w:after="0" w:line="240" w:lineRule="auto"/>
        <w:ind w:left="0"/>
        <w:jc w:val="both"/>
        <w:textAlignment w:val="baseline"/>
        <w:rPr>
          <w:rFonts w:ascii="Arial" w:eastAsia="Times New Roman" w:hAnsi="Arial" w:cs="Arial"/>
          <w:color w:val="212121"/>
        </w:rPr>
      </w:pPr>
      <w:r w:rsidRPr="00F43C81">
        <w:rPr>
          <w:rFonts w:ascii="Arial" w:eastAsia="Times New Roman" w:hAnsi="Arial" w:cs="Arial"/>
          <w:color w:val="212121"/>
          <w:bdr w:val="none" w:sz="0" w:space="0" w:color="auto" w:frame="1"/>
        </w:rPr>
        <w:t>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r>
        <w:rPr>
          <w:rFonts w:ascii="Arial" w:eastAsia="Times New Roman" w:hAnsi="Arial" w:cs="Arial"/>
          <w:color w:val="212121"/>
          <w:bdr w:val="none" w:sz="0" w:space="0" w:color="auto" w:frame="1"/>
        </w:rPr>
        <w:t xml:space="preserve"> Seller certifies that it is not currently federally debarred, and further that it will not subcontract any portion of the services under this EP</w:t>
      </w:r>
      <w:r w:rsidR="00805536">
        <w:rPr>
          <w:rFonts w:ascii="Arial" w:eastAsia="Times New Roman" w:hAnsi="Arial" w:cs="Arial"/>
          <w:color w:val="212121"/>
          <w:bdr w:val="none" w:sz="0" w:space="0" w:color="auto" w:frame="1"/>
        </w:rPr>
        <w:t>O</w:t>
      </w:r>
      <w:r>
        <w:rPr>
          <w:rFonts w:ascii="Arial" w:eastAsia="Times New Roman" w:hAnsi="Arial" w:cs="Arial"/>
          <w:color w:val="212121"/>
          <w:bdr w:val="none" w:sz="0" w:space="0" w:color="auto" w:frame="1"/>
        </w:rPr>
        <w:t xml:space="preserve"> Agreement or purchase order/supplement, to any party that is debarred in accordance with this provision.  </w:t>
      </w:r>
    </w:p>
    <w:p w14:paraId="04E80461" w14:textId="77777777" w:rsidR="00C03BAC" w:rsidRPr="00F43C81" w:rsidRDefault="00C03BAC" w:rsidP="00EF322A">
      <w:pPr>
        <w:pStyle w:val="ListParagraph"/>
        <w:spacing w:line="240" w:lineRule="auto"/>
        <w:jc w:val="both"/>
        <w:rPr>
          <w:rFonts w:ascii="Arial" w:eastAsia="Times New Roman" w:hAnsi="Arial" w:cs="Arial"/>
          <w:b/>
          <w:bCs/>
          <w:color w:val="373739"/>
          <w:bdr w:val="none" w:sz="0" w:space="0" w:color="auto" w:frame="1"/>
        </w:rPr>
      </w:pPr>
    </w:p>
    <w:p w14:paraId="53FCA270" w14:textId="77777777" w:rsidR="00C03BAC" w:rsidRPr="00F43C81" w:rsidRDefault="00C03BAC" w:rsidP="00805536">
      <w:pPr>
        <w:pStyle w:val="ListParagraph"/>
        <w:numPr>
          <w:ilvl w:val="1"/>
          <w:numId w:val="7"/>
        </w:numPr>
        <w:shd w:val="clear" w:color="auto" w:fill="FFFFFF"/>
        <w:spacing w:after="0" w:line="240" w:lineRule="auto"/>
        <w:jc w:val="both"/>
        <w:textAlignment w:val="baseline"/>
        <w:rPr>
          <w:rFonts w:ascii="Arial" w:eastAsia="Times New Roman" w:hAnsi="Arial" w:cs="Arial"/>
          <w:b/>
          <w:bCs/>
          <w:color w:val="212121"/>
        </w:rPr>
      </w:pPr>
      <w:r w:rsidRPr="00F43C81">
        <w:rPr>
          <w:rFonts w:ascii="Arial" w:eastAsia="Times New Roman" w:hAnsi="Arial" w:cs="Arial"/>
          <w:b/>
          <w:bCs/>
          <w:color w:val="212121"/>
          <w:bdr w:val="none" w:sz="0" w:space="0" w:color="auto" w:frame="1"/>
        </w:rPr>
        <w:t xml:space="preserve">Byrd Anti-Lobbying Amendment (31 U.S.C. 1352). </w:t>
      </w:r>
    </w:p>
    <w:p w14:paraId="1DF096CB" w14:textId="77777777" w:rsidR="00C03BAC" w:rsidRPr="00F43C81" w:rsidRDefault="00C03BAC" w:rsidP="00805536">
      <w:pPr>
        <w:pStyle w:val="ListParagraph"/>
        <w:shd w:val="clear" w:color="auto" w:fill="FFFFFF"/>
        <w:spacing w:after="0" w:line="240" w:lineRule="auto"/>
        <w:ind w:left="0"/>
        <w:jc w:val="both"/>
        <w:textAlignment w:val="baseline"/>
        <w:rPr>
          <w:rFonts w:ascii="Arial" w:eastAsia="Times New Roman" w:hAnsi="Arial" w:cs="Arial"/>
          <w:color w:val="212121"/>
        </w:rPr>
      </w:pPr>
      <w:r>
        <w:rPr>
          <w:rFonts w:ascii="Arial" w:eastAsia="Times New Roman" w:hAnsi="Arial" w:cs="Arial"/>
          <w:color w:val="212121"/>
          <w:bdr w:val="none" w:sz="0" w:space="0" w:color="auto" w:frame="1"/>
        </w:rPr>
        <w:t>Seller</w:t>
      </w:r>
      <w:r w:rsidRPr="00F43C81">
        <w:rPr>
          <w:rFonts w:ascii="Arial" w:eastAsia="Times New Roman" w:hAnsi="Arial" w:cs="Arial"/>
          <w:color w:val="212121"/>
          <w:bdr w:val="none" w:sz="0" w:space="0" w:color="auto" w:frame="1"/>
        </w:rPr>
        <w:t xml:space="preserve">s that </w:t>
      </w:r>
      <w:proofErr w:type="gramStart"/>
      <w:r w:rsidRPr="00F43C81">
        <w:rPr>
          <w:rFonts w:ascii="Arial" w:eastAsia="Times New Roman" w:hAnsi="Arial" w:cs="Arial"/>
          <w:color w:val="212121"/>
          <w:bdr w:val="none" w:sz="0" w:space="0" w:color="auto" w:frame="1"/>
        </w:rPr>
        <w:t>apply</w:t>
      </w:r>
      <w:proofErr w:type="gramEnd"/>
      <w:r w:rsidRPr="00F43C81">
        <w:rPr>
          <w:rFonts w:ascii="Arial" w:eastAsia="Times New Roman" w:hAnsi="Arial" w:cs="Arial"/>
          <w:color w:val="212121"/>
          <w:bdr w:val="none" w:sz="0" w:space="0" w:color="auto" w:frame="1"/>
        </w:rPr>
        <w:t xml:space="preserve"> or bid for an award exceeding $ 100,000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F43C81">
        <w:rPr>
          <w:rFonts w:ascii="Arial" w:eastAsia="Times New Roman" w:hAnsi="Arial" w:cs="Arial"/>
          <w:color w:val="212121"/>
          <w:bdr w:val="none" w:sz="0" w:space="0" w:color="auto" w:frame="1"/>
        </w:rPr>
        <w:t>tier</w:t>
      </w:r>
      <w:proofErr w:type="spellEnd"/>
      <w:r w:rsidRPr="00F43C81">
        <w:rPr>
          <w:rFonts w:ascii="Arial" w:eastAsia="Times New Roman" w:hAnsi="Arial" w:cs="Arial"/>
          <w:color w:val="212121"/>
          <w:bdr w:val="none" w:sz="0" w:space="0" w:color="auto" w:frame="1"/>
        </w:rPr>
        <w:t xml:space="preserve"> up to the non-Federal award.</w:t>
      </w:r>
    </w:p>
    <w:p w14:paraId="31D59B5A" w14:textId="77777777" w:rsidR="00C03BAC" w:rsidRPr="00F43C81" w:rsidRDefault="00C03BAC" w:rsidP="00805536">
      <w:pPr>
        <w:pStyle w:val="ListParagraph"/>
        <w:shd w:val="clear" w:color="auto" w:fill="FFFFFF"/>
        <w:spacing w:after="0" w:line="240" w:lineRule="auto"/>
        <w:jc w:val="both"/>
        <w:textAlignment w:val="baseline"/>
        <w:rPr>
          <w:rFonts w:ascii="Arial" w:eastAsia="Times New Roman" w:hAnsi="Arial" w:cs="Arial"/>
          <w:color w:val="212121"/>
        </w:rPr>
      </w:pPr>
    </w:p>
    <w:p w14:paraId="6AB5889C" w14:textId="77777777" w:rsidR="00C03BAC" w:rsidRPr="00F43C81" w:rsidRDefault="00C03BAC" w:rsidP="00805536">
      <w:pPr>
        <w:pStyle w:val="ListParagraph"/>
        <w:numPr>
          <w:ilvl w:val="1"/>
          <w:numId w:val="7"/>
        </w:numPr>
        <w:shd w:val="clear" w:color="auto" w:fill="FFFFFF"/>
        <w:spacing w:after="0" w:line="240" w:lineRule="auto"/>
        <w:jc w:val="both"/>
        <w:textAlignment w:val="baseline"/>
        <w:rPr>
          <w:rFonts w:ascii="Arial" w:eastAsia="Times New Roman" w:hAnsi="Arial" w:cs="Arial"/>
          <w:b/>
          <w:bCs/>
          <w:color w:val="373739"/>
          <w:bdr w:val="none" w:sz="0" w:space="0" w:color="auto" w:frame="1"/>
        </w:rPr>
      </w:pPr>
      <w:r w:rsidRPr="00F43C81">
        <w:rPr>
          <w:rFonts w:ascii="Arial" w:eastAsia="Times New Roman" w:hAnsi="Arial" w:cs="Arial"/>
          <w:b/>
          <w:bCs/>
          <w:color w:val="373739"/>
          <w:bdr w:val="none" w:sz="0" w:space="0" w:color="auto" w:frame="1"/>
        </w:rPr>
        <w:t>Procurement of Recovered Materials.</w:t>
      </w:r>
    </w:p>
    <w:p w14:paraId="5146BC5C" w14:textId="77777777" w:rsidR="00C03BAC" w:rsidRDefault="00C03BAC" w:rsidP="00805536">
      <w:pPr>
        <w:pStyle w:val="ListParagraph"/>
        <w:shd w:val="clear" w:color="auto" w:fill="FFFFFF"/>
        <w:spacing w:after="0" w:line="240" w:lineRule="auto"/>
        <w:ind w:left="0"/>
        <w:jc w:val="both"/>
        <w:textAlignment w:val="baseline"/>
        <w:rPr>
          <w:rFonts w:ascii="Arial" w:eastAsia="Times New Roman" w:hAnsi="Arial" w:cs="Arial"/>
          <w:color w:val="373739"/>
          <w:bdr w:val="none" w:sz="0" w:space="0" w:color="auto" w:frame="1"/>
        </w:rPr>
      </w:pPr>
      <w:r>
        <w:rPr>
          <w:rFonts w:ascii="Arial" w:eastAsia="Times New Roman" w:hAnsi="Arial" w:cs="Arial"/>
          <w:color w:val="373739"/>
          <w:bdr w:val="none" w:sz="0" w:space="0" w:color="auto" w:frame="1"/>
        </w:rPr>
        <w:t>Seller</w:t>
      </w:r>
      <w:r w:rsidRPr="00F43C81">
        <w:rPr>
          <w:rFonts w:ascii="Arial" w:eastAsia="Times New Roman" w:hAnsi="Arial" w:cs="Arial"/>
          <w:color w:val="373739"/>
          <w:bdr w:val="none" w:sz="0" w:space="0" w:color="auto" w:frame="1"/>
        </w:rPr>
        <w:t xml:space="preserve"> agrees to comply with section 6002 of the Solid Waste Disposal Act, as amended by the Resource Conservation and Recovery Act. The requirements of Section 6002 include procuring only items designated in guidelines of the Environmental Protection Agency (EPA) at 40 C.F.R. </w:t>
      </w:r>
      <w:r w:rsidRPr="00F43C81">
        <w:rPr>
          <w:rFonts w:ascii="Arial" w:eastAsia="Times New Roman" w:hAnsi="Arial" w:cs="Arial"/>
          <w:color w:val="373739"/>
          <w:bdr w:val="none" w:sz="0" w:space="0" w:color="auto" w:frame="1"/>
        </w:rPr>
        <w:lastRenderedPageBreak/>
        <w:t xml:space="preserve">Part 247 that </w:t>
      </w:r>
      <w:proofErr w:type="gramStart"/>
      <w:r w:rsidRPr="00F43C81">
        <w:rPr>
          <w:rFonts w:ascii="Arial" w:eastAsia="Times New Roman" w:hAnsi="Arial" w:cs="Arial"/>
          <w:color w:val="373739"/>
          <w:bdr w:val="none" w:sz="0" w:space="0" w:color="auto" w:frame="1"/>
        </w:rPr>
        <w:t>contain</w:t>
      </w:r>
      <w:proofErr w:type="gramEnd"/>
      <w:r w:rsidRPr="00F43C81">
        <w:rPr>
          <w:rFonts w:ascii="Arial" w:eastAsia="Times New Roman" w:hAnsi="Arial" w:cs="Arial"/>
          <w:color w:val="373739"/>
          <w:bdr w:val="none" w:sz="0" w:space="0" w:color="auto" w:frame="1"/>
        </w:rPr>
        <w:t xml:space="preserve"> the highest percentage of recovered materials practicable, consistent with maintaining a satisfactory level of competition, where the purchase price of the item exceeds $10,000 or the value of the quantity acquired during the</w:t>
      </w:r>
      <w:r>
        <w:rPr>
          <w:rFonts w:ascii="Arial" w:eastAsia="Times New Roman" w:hAnsi="Arial" w:cs="Arial"/>
          <w:color w:val="373739"/>
          <w:bdr w:val="none" w:sz="0" w:space="0" w:color="auto" w:frame="1"/>
        </w:rPr>
        <w:t>.</w:t>
      </w:r>
      <w:r w:rsidRPr="00F43C81">
        <w:rPr>
          <w:rFonts w:ascii="Arial" w:eastAsia="Times New Roman" w:hAnsi="Arial" w:cs="Arial"/>
          <w:color w:val="373739"/>
          <w:bdr w:val="none" w:sz="0" w:space="0" w:color="auto" w:frame="1"/>
        </w:rPr>
        <w:t xml:space="preserv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21B500A5" w14:textId="77777777" w:rsidR="00C03BAC" w:rsidRPr="00F43C81" w:rsidRDefault="00C03BAC" w:rsidP="00C03BAC">
      <w:pPr>
        <w:pStyle w:val="ListParagraph"/>
        <w:shd w:val="clear" w:color="auto" w:fill="FFFFFF"/>
        <w:spacing w:after="0" w:line="240" w:lineRule="auto"/>
        <w:jc w:val="both"/>
        <w:textAlignment w:val="baseline"/>
        <w:rPr>
          <w:rFonts w:ascii="Arial" w:eastAsia="Times New Roman" w:hAnsi="Arial" w:cs="Arial"/>
          <w:color w:val="373739"/>
          <w:bdr w:val="none" w:sz="0" w:space="0" w:color="auto" w:frame="1"/>
        </w:rPr>
      </w:pPr>
    </w:p>
    <w:p w14:paraId="37E69102" w14:textId="690E6FDE" w:rsidR="00C03BAC" w:rsidRPr="00335F60" w:rsidRDefault="00C03BAC" w:rsidP="00EF322A">
      <w:pPr>
        <w:shd w:val="clear" w:color="auto" w:fill="FFFFFF"/>
        <w:spacing w:after="0"/>
        <w:jc w:val="both"/>
        <w:textAlignment w:val="baseline"/>
        <w:rPr>
          <w:rFonts w:ascii="Arial" w:hAnsi="Arial" w:cs="Arial"/>
          <w:b/>
          <w:bCs/>
          <w:color w:val="212121"/>
          <w:bdr w:val="none" w:sz="0" w:space="0" w:color="auto" w:frame="1"/>
        </w:rPr>
      </w:pPr>
      <w:r w:rsidRPr="00335F60">
        <w:rPr>
          <w:rFonts w:ascii="Arial" w:hAnsi="Arial" w:cs="Arial"/>
          <w:b/>
          <w:bCs/>
          <w:color w:val="212121"/>
          <w:bdr w:val="none" w:sz="0" w:space="0" w:color="auto" w:frame="1"/>
        </w:rPr>
        <w:t>4</w:t>
      </w:r>
      <w:r w:rsidR="00805536">
        <w:rPr>
          <w:rFonts w:ascii="Arial" w:hAnsi="Arial" w:cs="Arial"/>
          <w:b/>
          <w:bCs/>
          <w:color w:val="212121"/>
          <w:bdr w:val="none" w:sz="0" w:space="0" w:color="auto" w:frame="1"/>
        </w:rPr>
        <w:t>1</w:t>
      </w:r>
      <w:r w:rsidRPr="00335F60">
        <w:rPr>
          <w:rFonts w:ascii="Arial" w:hAnsi="Arial" w:cs="Arial"/>
          <w:b/>
          <w:bCs/>
          <w:color w:val="212121"/>
          <w:bdr w:val="none" w:sz="0" w:space="0" w:color="auto" w:frame="1"/>
        </w:rPr>
        <w:t xml:space="preserve">.9    Prohibition </w:t>
      </w:r>
      <w:proofErr w:type="gramStart"/>
      <w:r w:rsidRPr="00335F60">
        <w:rPr>
          <w:rFonts w:ascii="Arial" w:hAnsi="Arial" w:cs="Arial"/>
          <w:b/>
          <w:bCs/>
          <w:color w:val="212121"/>
          <w:bdr w:val="none" w:sz="0" w:space="0" w:color="auto" w:frame="1"/>
        </w:rPr>
        <w:t>On</w:t>
      </w:r>
      <w:proofErr w:type="gramEnd"/>
      <w:r w:rsidRPr="00335F60">
        <w:rPr>
          <w:rFonts w:ascii="Arial" w:hAnsi="Arial" w:cs="Arial"/>
          <w:b/>
          <w:bCs/>
          <w:color w:val="212121"/>
          <w:bdr w:val="none" w:sz="0" w:space="0" w:color="auto" w:frame="1"/>
        </w:rPr>
        <w:t xml:space="preserve"> Certain Telecommunications </w:t>
      </w:r>
      <w:proofErr w:type="gramStart"/>
      <w:r w:rsidRPr="00335F60">
        <w:rPr>
          <w:rFonts w:ascii="Arial" w:hAnsi="Arial" w:cs="Arial"/>
          <w:b/>
          <w:bCs/>
          <w:color w:val="212121"/>
          <w:bdr w:val="none" w:sz="0" w:space="0" w:color="auto" w:frame="1"/>
        </w:rPr>
        <w:t>And</w:t>
      </w:r>
      <w:proofErr w:type="gramEnd"/>
      <w:r w:rsidRPr="00335F60">
        <w:rPr>
          <w:rFonts w:ascii="Arial" w:hAnsi="Arial" w:cs="Arial"/>
          <w:b/>
          <w:bCs/>
          <w:color w:val="212121"/>
          <w:bdr w:val="none" w:sz="0" w:space="0" w:color="auto" w:frame="1"/>
        </w:rPr>
        <w:t xml:space="preserve"> Video Surveillance Services </w:t>
      </w:r>
      <w:proofErr w:type="gramStart"/>
      <w:r w:rsidRPr="00335F60">
        <w:rPr>
          <w:rFonts w:ascii="Arial" w:hAnsi="Arial" w:cs="Arial"/>
          <w:b/>
          <w:bCs/>
          <w:color w:val="212121"/>
          <w:bdr w:val="none" w:sz="0" w:space="0" w:color="auto" w:frame="1"/>
        </w:rPr>
        <w:t>Or</w:t>
      </w:r>
      <w:proofErr w:type="gramEnd"/>
      <w:r w:rsidRPr="00335F60">
        <w:rPr>
          <w:rFonts w:ascii="Arial" w:hAnsi="Arial" w:cs="Arial"/>
          <w:b/>
          <w:bCs/>
          <w:color w:val="212121"/>
          <w:bdr w:val="none" w:sz="0" w:space="0" w:color="auto" w:frame="1"/>
        </w:rPr>
        <w:t xml:space="preserve"> Equipment.</w:t>
      </w:r>
    </w:p>
    <w:p w14:paraId="2355D61D" w14:textId="69E6833E" w:rsidR="00C03BAC" w:rsidRPr="00F46C45" w:rsidRDefault="00C03BAC" w:rsidP="00805536">
      <w:pPr>
        <w:pStyle w:val="ListParagraph"/>
        <w:shd w:val="clear" w:color="auto" w:fill="FFFFFF"/>
        <w:spacing w:after="0" w:line="240" w:lineRule="auto"/>
        <w:ind w:left="0"/>
        <w:jc w:val="both"/>
        <w:textAlignment w:val="baseline"/>
        <w:rPr>
          <w:rFonts w:ascii="Arial" w:eastAsia="Times New Roman" w:hAnsi="Arial" w:cs="Arial"/>
          <w:color w:val="212121"/>
          <w:bdr w:val="none" w:sz="0" w:space="0" w:color="auto" w:frame="1"/>
        </w:rPr>
      </w:pPr>
      <w:r w:rsidRPr="00B52FE4">
        <w:rPr>
          <w:rFonts w:ascii="Arial" w:eastAsia="Times New Roman" w:hAnsi="Arial" w:cs="Arial"/>
          <w:color w:val="212121"/>
          <w:bdr w:val="none" w:sz="0" w:space="0" w:color="auto" w:frame="1"/>
        </w:rPr>
        <w:t xml:space="preserve">The </w:t>
      </w:r>
      <w:r>
        <w:rPr>
          <w:rFonts w:ascii="Arial" w:eastAsia="Times New Roman" w:hAnsi="Arial" w:cs="Arial"/>
          <w:color w:val="212121"/>
          <w:bdr w:val="none" w:sz="0" w:space="0" w:color="auto" w:frame="1"/>
        </w:rPr>
        <w:t>Seller</w:t>
      </w:r>
      <w:r w:rsidRPr="00B52FE4">
        <w:rPr>
          <w:rFonts w:ascii="Arial" w:eastAsia="Times New Roman" w:hAnsi="Arial" w:cs="Arial"/>
          <w:color w:val="212121"/>
          <w:bdr w:val="none" w:sz="0" w:space="0" w:color="auto" w:frame="1"/>
        </w:rPr>
        <w:t xml:space="preserve"> agrees</w:t>
      </w:r>
      <w:r>
        <w:rPr>
          <w:rFonts w:ascii="Arial" w:eastAsia="Times New Roman" w:hAnsi="Arial" w:cs="Arial"/>
          <w:color w:val="212121"/>
          <w:bdr w:val="none" w:sz="0" w:space="0" w:color="auto" w:frame="1"/>
        </w:rPr>
        <w:t xml:space="preserve"> it will comply </w:t>
      </w:r>
      <w:r w:rsidRPr="00B52FE4">
        <w:rPr>
          <w:rFonts w:ascii="Arial" w:eastAsia="Times New Roman" w:hAnsi="Arial" w:cs="Arial"/>
          <w:color w:val="212121"/>
          <w:bdr w:val="none" w:sz="0" w:space="0" w:color="auto" w:frame="1"/>
        </w:rPr>
        <w:t>with 2 C</w:t>
      </w:r>
      <w:r>
        <w:rPr>
          <w:rFonts w:ascii="Arial" w:eastAsia="Times New Roman" w:hAnsi="Arial" w:cs="Arial"/>
          <w:color w:val="212121"/>
          <w:bdr w:val="none" w:sz="0" w:space="0" w:color="auto" w:frame="1"/>
        </w:rPr>
        <w:t>.</w:t>
      </w:r>
      <w:r w:rsidRPr="00B52FE4">
        <w:rPr>
          <w:rFonts w:ascii="Arial" w:eastAsia="Times New Roman" w:hAnsi="Arial" w:cs="Arial"/>
          <w:color w:val="212121"/>
          <w:bdr w:val="none" w:sz="0" w:space="0" w:color="auto" w:frame="1"/>
        </w:rPr>
        <w:t>F</w:t>
      </w:r>
      <w:r>
        <w:rPr>
          <w:rFonts w:ascii="Arial" w:eastAsia="Times New Roman" w:hAnsi="Arial" w:cs="Arial"/>
          <w:color w:val="212121"/>
          <w:bdr w:val="none" w:sz="0" w:space="0" w:color="auto" w:frame="1"/>
        </w:rPr>
        <w:t>.</w:t>
      </w:r>
      <w:r w:rsidRPr="00B52FE4">
        <w:rPr>
          <w:rFonts w:ascii="Arial" w:eastAsia="Times New Roman" w:hAnsi="Arial" w:cs="Arial"/>
          <w:color w:val="212121"/>
          <w:bdr w:val="none" w:sz="0" w:space="0" w:color="auto" w:frame="1"/>
        </w:rPr>
        <w:t>R</w:t>
      </w:r>
      <w:r>
        <w:rPr>
          <w:rFonts w:ascii="Arial" w:eastAsia="Times New Roman" w:hAnsi="Arial" w:cs="Arial"/>
          <w:color w:val="212121"/>
          <w:bdr w:val="none" w:sz="0" w:space="0" w:color="auto" w:frame="1"/>
        </w:rPr>
        <w:t>.</w:t>
      </w:r>
      <w:r w:rsidRPr="00B52FE4">
        <w:rPr>
          <w:rFonts w:ascii="Arial" w:eastAsia="Times New Roman" w:hAnsi="Arial" w:cs="Arial"/>
          <w:color w:val="212121"/>
          <w:bdr w:val="none" w:sz="0" w:space="0" w:color="auto" w:frame="1"/>
        </w:rPr>
        <w:t xml:space="preserve"> 200.216</w:t>
      </w:r>
      <w:r>
        <w:rPr>
          <w:rFonts w:ascii="Arial" w:eastAsia="Times New Roman" w:hAnsi="Arial" w:cs="Arial"/>
          <w:color w:val="212121"/>
          <w:bdr w:val="none" w:sz="0" w:space="0" w:color="auto" w:frame="1"/>
        </w:rPr>
        <w:t xml:space="preserve"> and</w:t>
      </w:r>
      <w:r w:rsidRPr="00B52FE4">
        <w:rPr>
          <w:rFonts w:ascii="Arial" w:eastAsia="Times New Roman" w:hAnsi="Arial" w:cs="Arial"/>
          <w:color w:val="212121"/>
          <w:bdr w:val="none" w:sz="0" w:space="0" w:color="auto" w:frame="1"/>
        </w:rPr>
        <w:t xml:space="preserve"> will not </w:t>
      </w:r>
      <w:r>
        <w:rPr>
          <w:rFonts w:ascii="Arial" w:eastAsia="Times New Roman" w:hAnsi="Arial" w:cs="Arial"/>
          <w:color w:val="212121"/>
          <w:bdr w:val="none" w:sz="0" w:space="0" w:color="auto" w:frame="1"/>
        </w:rPr>
        <w:t xml:space="preserve">obtain, </w:t>
      </w:r>
      <w:r w:rsidRPr="00B52FE4">
        <w:rPr>
          <w:rFonts w:ascii="Arial" w:eastAsia="Times New Roman" w:hAnsi="Arial" w:cs="Arial"/>
          <w:color w:val="212121"/>
          <w:bdr w:val="none" w:sz="0" w:space="0" w:color="auto" w:frame="1"/>
        </w:rPr>
        <w:t xml:space="preserve">provide or use covered telecommunications equipment or services in the performance of this </w:t>
      </w:r>
      <w:r>
        <w:rPr>
          <w:rFonts w:ascii="Arial" w:eastAsia="Times New Roman" w:hAnsi="Arial" w:cs="Arial"/>
          <w:color w:val="212121"/>
          <w:bdr w:val="none" w:sz="0" w:space="0" w:color="auto" w:frame="1"/>
        </w:rPr>
        <w:t>EP</w:t>
      </w:r>
      <w:r w:rsidR="00805536">
        <w:rPr>
          <w:rFonts w:ascii="Arial" w:eastAsia="Times New Roman" w:hAnsi="Arial" w:cs="Arial"/>
          <w:color w:val="212121"/>
          <w:bdr w:val="none" w:sz="0" w:space="0" w:color="auto" w:frame="1"/>
        </w:rPr>
        <w:t>O</w:t>
      </w:r>
      <w:r>
        <w:rPr>
          <w:rFonts w:ascii="Arial" w:eastAsia="Times New Roman" w:hAnsi="Arial" w:cs="Arial"/>
          <w:color w:val="212121"/>
          <w:bdr w:val="none" w:sz="0" w:space="0" w:color="auto" w:frame="1"/>
        </w:rPr>
        <w:t xml:space="preserve"> A</w:t>
      </w:r>
      <w:r w:rsidRPr="00F46C45">
        <w:rPr>
          <w:rFonts w:ascii="Arial" w:eastAsia="Times New Roman" w:hAnsi="Arial" w:cs="Arial"/>
          <w:color w:val="212121"/>
          <w:bdr w:val="none" w:sz="0" w:space="0" w:color="auto" w:frame="1"/>
        </w:rPr>
        <w:t xml:space="preserve">greement or any </w:t>
      </w:r>
      <w:r w:rsidRPr="00F46C45">
        <w:rPr>
          <w:rFonts w:ascii="Arial" w:eastAsia="Times New Roman" w:hAnsi="Arial" w:cs="Arial"/>
          <w:color w:val="000000"/>
        </w:rPr>
        <w:t>supplemental agreement and/or purchase order</w:t>
      </w:r>
      <w:r w:rsidRPr="00F46C45">
        <w:rPr>
          <w:rFonts w:ascii="Arial" w:eastAsia="Times New Roman" w:hAnsi="Arial" w:cs="Arial"/>
          <w:color w:val="212121"/>
          <w:bdr w:val="none" w:sz="0" w:space="0" w:color="auto" w:frame="1"/>
        </w:rPr>
        <w:t>. Covered telecommunications equipment or services has the meaning provided in Public Law 115-232, Section 889.</w:t>
      </w:r>
    </w:p>
    <w:p w14:paraId="2F03EEF4" w14:textId="77777777" w:rsidR="00C03BAC" w:rsidRPr="00F46C45" w:rsidRDefault="00C03BAC" w:rsidP="00805536">
      <w:pPr>
        <w:pStyle w:val="ListParagraph"/>
        <w:shd w:val="clear" w:color="auto" w:fill="FFFFFF"/>
        <w:spacing w:after="0" w:line="240" w:lineRule="auto"/>
        <w:jc w:val="both"/>
        <w:textAlignment w:val="baseline"/>
        <w:rPr>
          <w:rFonts w:ascii="Arial" w:eastAsia="Times New Roman" w:hAnsi="Arial" w:cs="Arial"/>
          <w:color w:val="212121"/>
          <w:bdr w:val="none" w:sz="0" w:space="0" w:color="auto" w:frame="1"/>
        </w:rPr>
      </w:pPr>
    </w:p>
    <w:p w14:paraId="44F2C701" w14:textId="4B45DB6E" w:rsidR="00C03BAC" w:rsidRPr="00F43C81" w:rsidRDefault="00C03BAC" w:rsidP="00EF322A">
      <w:pPr>
        <w:shd w:val="clear" w:color="auto" w:fill="FFFFFF"/>
        <w:spacing w:line="240" w:lineRule="auto"/>
        <w:jc w:val="both"/>
        <w:textAlignment w:val="baseline"/>
        <w:rPr>
          <w:rFonts w:ascii="Arial" w:hAnsi="Arial" w:cs="Arial"/>
          <w:color w:val="212121"/>
        </w:rPr>
      </w:pPr>
      <w:r w:rsidRPr="00335F60">
        <w:rPr>
          <w:rFonts w:ascii="Arial" w:hAnsi="Arial" w:cs="Arial"/>
          <w:b/>
          <w:bCs/>
          <w:color w:val="212121"/>
          <w:bdr w:val="none" w:sz="0" w:space="0" w:color="auto" w:frame="1"/>
        </w:rPr>
        <w:t>4</w:t>
      </w:r>
      <w:r w:rsidR="00805536">
        <w:rPr>
          <w:rFonts w:ascii="Arial" w:hAnsi="Arial" w:cs="Arial"/>
          <w:b/>
          <w:bCs/>
          <w:color w:val="212121"/>
          <w:bdr w:val="none" w:sz="0" w:space="0" w:color="auto" w:frame="1"/>
        </w:rPr>
        <w:t>1</w:t>
      </w:r>
      <w:r w:rsidRPr="00335F60">
        <w:rPr>
          <w:rFonts w:ascii="Arial" w:hAnsi="Arial" w:cs="Arial"/>
          <w:b/>
          <w:bCs/>
          <w:color w:val="212121"/>
          <w:bdr w:val="none" w:sz="0" w:space="0" w:color="auto" w:frame="1"/>
        </w:rPr>
        <w:t xml:space="preserve">.10 </w:t>
      </w:r>
      <w:r w:rsidRPr="00335F60">
        <w:rPr>
          <w:rFonts w:ascii="Arial" w:hAnsi="Arial" w:cs="Arial"/>
          <w:b/>
          <w:bCs/>
          <w:color w:val="212121"/>
          <w:bdr w:val="none" w:sz="0" w:space="0" w:color="auto" w:frame="1"/>
        </w:rPr>
        <w:tab/>
        <w:t>Domestic preferences for procurements.</w:t>
      </w:r>
    </w:p>
    <w:p w14:paraId="30C94C54" w14:textId="77777777" w:rsidR="00C03BAC" w:rsidRPr="00F43C81" w:rsidRDefault="00C03BAC" w:rsidP="00805536">
      <w:pPr>
        <w:pStyle w:val="ListParagraph"/>
        <w:shd w:val="clear" w:color="auto" w:fill="FFFFFF"/>
        <w:spacing w:after="0" w:line="240" w:lineRule="auto"/>
        <w:ind w:left="420"/>
        <w:jc w:val="both"/>
        <w:textAlignment w:val="baseline"/>
        <w:rPr>
          <w:rFonts w:ascii="Arial" w:eastAsia="Times New Roman" w:hAnsi="Arial" w:cs="Arial"/>
          <w:color w:val="212121"/>
          <w:bdr w:val="none" w:sz="0" w:space="0" w:color="auto" w:frame="1"/>
        </w:rPr>
      </w:pPr>
      <w:r w:rsidRPr="001166EA">
        <w:rPr>
          <w:rFonts w:ascii="Arial" w:eastAsia="Times New Roman" w:hAnsi="Arial" w:cs="Arial"/>
          <w:b/>
          <w:bCs/>
          <w:color w:val="212121"/>
          <w:bdr w:val="none" w:sz="0" w:space="0" w:color="auto" w:frame="1"/>
        </w:rPr>
        <w:t>(a)</w:t>
      </w:r>
      <w:r w:rsidRPr="00F43C81">
        <w:rPr>
          <w:rFonts w:ascii="Arial" w:eastAsia="Times New Roman" w:hAnsi="Arial" w:cs="Arial"/>
          <w:color w:val="212121"/>
          <w:bdr w:val="none" w:sz="0" w:space="0" w:color="auto" w:frame="1"/>
        </w:rPr>
        <w:t xml:space="preserve">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3581F9A0" w14:textId="77777777" w:rsidR="00C03BAC" w:rsidRPr="00F43C81" w:rsidRDefault="00C03BAC" w:rsidP="00805536">
      <w:pPr>
        <w:pStyle w:val="ListParagraph"/>
        <w:shd w:val="clear" w:color="auto" w:fill="FFFFFF"/>
        <w:spacing w:after="0" w:line="240" w:lineRule="auto"/>
        <w:ind w:left="420"/>
        <w:jc w:val="both"/>
        <w:textAlignment w:val="baseline"/>
        <w:rPr>
          <w:rFonts w:ascii="Arial" w:eastAsia="Times New Roman" w:hAnsi="Arial" w:cs="Arial"/>
          <w:color w:val="212121"/>
          <w:bdr w:val="none" w:sz="0" w:space="0" w:color="auto" w:frame="1"/>
        </w:rPr>
      </w:pPr>
    </w:p>
    <w:p w14:paraId="56523110" w14:textId="77777777" w:rsidR="00C03BAC" w:rsidRPr="00F43C81" w:rsidRDefault="00C03BAC" w:rsidP="00805536">
      <w:pPr>
        <w:pStyle w:val="ListParagraph"/>
        <w:shd w:val="clear" w:color="auto" w:fill="FFFFFF"/>
        <w:spacing w:after="0" w:line="240" w:lineRule="auto"/>
        <w:ind w:left="420"/>
        <w:jc w:val="both"/>
        <w:textAlignment w:val="baseline"/>
        <w:rPr>
          <w:rFonts w:ascii="Arial" w:eastAsia="Times New Roman" w:hAnsi="Arial" w:cs="Arial"/>
          <w:color w:val="212121"/>
          <w:bdr w:val="none" w:sz="0" w:space="0" w:color="auto" w:frame="1"/>
        </w:rPr>
      </w:pPr>
      <w:r w:rsidRPr="001166EA">
        <w:rPr>
          <w:rFonts w:ascii="Arial" w:eastAsia="Times New Roman" w:hAnsi="Arial" w:cs="Arial"/>
          <w:b/>
          <w:bCs/>
          <w:color w:val="212121"/>
          <w:bdr w:val="none" w:sz="0" w:space="0" w:color="auto" w:frame="1"/>
        </w:rPr>
        <w:t>(b)</w:t>
      </w:r>
      <w:r w:rsidRPr="00F43C81">
        <w:rPr>
          <w:rFonts w:ascii="Arial" w:eastAsia="Times New Roman" w:hAnsi="Arial" w:cs="Arial"/>
          <w:color w:val="212121"/>
          <w:bdr w:val="none" w:sz="0" w:space="0" w:color="auto" w:frame="1"/>
        </w:rPr>
        <w:t xml:space="preserve"> For purposes of this section: </w:t>
      </w:r>
    </w:p>
    <w:p w14:paraId="2A3106A9" w14:textId="77777777" w:rsidR="00C03BAC" w:rsidRPr="00F43C81" w:rsidRDefault="00C03BAC" w:rsidP="00805536">
      <w:pPr>
        <w:pStyle w:val="ListParagraph"/>
        <w:shd w:val="clear" w:color="auto" w:fill="FFFFFF"/>
        <w:spacing w:after="0" w:line="240" w:lineRule="auto"/>
        <w:ind w:left="420"/>
        <w:jc w:val="both"/>
        <w:textAlignment w:val="baseline"/>
        <w:rPr>
          <w:rFonts w:ascii="Arial" w:eastAsia="Times New Roman" w:hAnsi="Arial" w:cs="Arial"/>
          <w:color w:val="212121"/>
          <w:bdr w:val="none" w:sz="0" w:space="0" w:color="auto" w:frame="1"/>
        </w:rPr>
      </w:pPr>
    </w:p>
    <w:p w14:paraId="35D93EB0" w14:textId="77777777" w:rsidR="00C03BAC" w:rsidRPr="00F43C81" w:rsidRDefault="00C03BAC" w:rsidP="00805536">
      <w:pPr>
        <w:pStyle w:val="ListParagraph"/>
        <w:shd w:val="clear" w:color="auto" w:fill="FFFFFF"/>
        <w:spacing w:after="0" w:line="240" w:lineRule="auto"/>
        <w:jc w:val="both"/>
        <w:textAlignment w:val="baseline"/>
        <w:rPr>
          <w:rFonts w:ascii="Arial" w:eastAsia="Times New Roman" w:hAnsi="Arial" w:cs="Arial"/>
          <w:color w:val="212121"/>
          <w:bdr w:val="none" w:sz="0" w:space="0" w:color="auto" w:frame="1"/>
        </w:rPr>
      </w:pPr>
      <w:r w:rsidRPr="001166EA">
        <w:rPr>
          <w:rFonts w:ascii="Arial" w:eastAsia="Times New Roman" w:hAnsi="Arial" w:cs="Arial"/>
          <w:b/>
          <w:bCs/>
          <w:color w:val="212121"/>
          <w:bdr w:val="none" w:sz="0" w:space="0" w:color="auto" w:frame="1"/>
        </w:rPr>
        <w:t>(1)</w:t>
      </w:r>
      <w:r w:rsidRPr="00F43C81">
        <w:rPr>
          <w:rFonts w:ascii="Arial" w:eastAsia="Times New Roman" w:hAnsi="Arial" w:cs="Arial"/>
          <w:color w:val="212121"/>
          <w:bdr w:val="none" w:sz="0" w:space="0" w:color="auto" w:frame="1"/>
        </w:rPr>
        <w:t xml:space="preserve"> ‘‘Produced in the United States’’ means, for iron and steel products, that all manufacturing processes, from the initial melting stage through the application of coatings, occurred in the United States. </w:t>
      </w:r>
    </w:p>
    <w:p w14:paraId="6A46AFBD" w14:textId="77777777" w:rsidR="00C03BAC" w:rsidRPr="00F43C81" w:rsidRDefault="00C03BAC" w:rsidP="00805536">
      <w:pPr>
        <w:pStyle w:val="ListParagraph"/>
        <w:shd w:val="clear" w:color="auto" w:fill="FFFFFF"/>
        <w:spacing w:after="0" w:line="240" w:lineRule="auto"/>
        <w:jc w:val="both"/>
        <w:textAlignment w:val="baseline"/>
        <w:rPr>
          <w:rFonts w:ascii="Arial" w:eastAsia="Times New Roman" w:hAnsi="Arial" w:cs="Arial"/>
          <w:color w:val="212121"/>
          <w:bdr w:val="none" w:sz="0" w:space="0" w:color="auto" w:frame="1"/>
        </w:rPr>
      </w:pPr>
    </w:p>
    <w:p w14:paraId="34D0E2A4" w14:textId="77777777" w:rsidR="00C03BAC" w:rsidRPr="00F43C81" w:rsidRDefault="00C03BAC" w:rsidP="00805536">
      <w:pPr>
        <w:pStyle w:val="ListParagraph"/>
        <w:shd w:val="clear" w:color="auto" w:fill="FFFFFF"/>
        <w:spacing w:after="0" w:line="240" w:lineRule="auto"/>
        <w:jc w:val="both"/>
        <w:textAlignment w:val="baseline"/>
        <w:rPr>
          <w:rFonts w:ascii="Arial" w:hAnsi="Arial" w:cs="Arial"/>
        </w:rPr>
      </w:pPr>
      <w:r w:rsidRPr="001166EA">
        <w:rPr>
          <w:rFonts w:ascii="Arial" w:eastAsia="Times New Roman" w:hAnsi="Arial" w:cs="Arial"/>
          <w:b/>
          <w:bCs/>
          <w:color w:val="212121"/>
          <w:bdr w:val="none" w:sz="0" w:space="0" w:color="auto" w:frame="1"/>
        </w:rPr>
        <w:t>(</w:t>
      </w:r>
      <w:proofErr w:type="gramStart"/>
      <w:r w:rsidRPr="001166EA">
        <w:rPr>
          <w:rFonts w:ascii="Arial" w:eastAsia="Times New Roman" w:hAnsi="Arial" w:cs="Arial"/>
          <w:b/>
          <w:bCs/>
          <w:color w:val="212121"/>
          <w:bdr w:val="none" w:sz="0" w:space="0" w:color="auto" w:frame="1"/>
        </w:rPr>
        <w:t>2)</w:t>
      </w:r>
      <w:r w:rsidRPr="00F43C81">
        <w:rPr>
          <w:rFonts w:ascii="Arial" w:eastAsia="Times New Roman" w:hAnsi="Arial" w:cs="Arial"/>
          <w:color w:val="212121"/>
          <w:bdr w:val="none" w:sz="0" w:space="0" w:color="auto" w:frame="1"/>
        </w:rPr>
        <w:t xml:space="preserve"> ‘‘</w:t>
      </w:r>
      <w:proofErr w:type="gramEnd"/>
      <w:r w:rsidRPr="00F43C81">
        <w:rPr>
          <w:rFonts w:ascii="Arial" w:eastAsia="Times New Roman" w:hAnsi="Arial" w:cs="Arial"/>
          <w:color w:val="212121"/>
          <w:bdr w:val="none" w:sz="0" w:space="0" w:color="auto" w:frame="1"/>
        </w:rPr>
        <w:t xml:space="preserve">Manufactured </w:t>
      </w:r>
      <w:proofErr w:type="gramStart"/>
      <w:r w:rsidRPr="00F43C81">
        <w:rPr>
          <w:rFonts w:ascii="Arial" w:eastAsia="Times New Roman" w:hAnsi="Arial" w:cs="Arial"/>
          <w:color w:val="212121"/>
          <w:bdr w:val="none" w:sz="0" w:space="0" w:color="auto" w:frame="1"/>
        </w:rPr>
        <w:t>products’’</w:t>
      </w:r>
      <w:proofErr w:type="gramEnd"/>
      <w:r w:rsidRPr="00F43C81">
        <w:rPr>
          <w:rFonts w:ascii="Arial" w:eastAsia="Times New Roman" w:hAnsi="Arial" w:cs="Arial"/>
          <w:color w:val="212121"/>
          <w:bdr w:val="none" w:sz="0" w:space="0" w:color="auto" w:frame="1"/>
        </w:rPr>
        <w:t xml:space="preserve"> means items and construction materials composed in whole or in part of nonferrous metals such as aluminum; plastics and polymer-based products such as polyvinyl chloride pipe; aggregates such as concrete; glass, including optical fiber; and lumber.</w:t>
      </w:r>
      <w:r w:rsidRPr="00F43C81">
        <w:rPr>
          <w:rFonts w:ascii="Arial" w:hAnsi="Arial" w:cs="Arial"/>
        </w:rPr>
        <w:t xml:space="preserve"> </w:t>
      </w:r>
    </w:p>
    <w:p w14:paraId="4C938684" w14:textId="77777777" w:rsidR="00C03BAC" w:rsidRPr="00F43C81" w:rsidRDefault="00C03BAC" w:rsidP="00805536">
      <w:pPr>
        <w:pStyle w:val="ListParagraph"/>
        <w:shd w:val="clear" w:color="auto" w:fill="FFFFFF"/>
        <w:spacing w:after="0" w:line="240" w:lineRule="auto"/>
        <w:ind w:left="420"/>
        <w:jc w:val="both"/>
        <w:textAlignment w:val="baseline"/>
        <w:rPr>
          <w:rFonts w:ascii="Arial" w:hAnsi="Arial" w:cs="Arial"/>
        </w:rPr>
      </w:pPr>
    </w:p>
    <w:p w14:paraId="529C6718" w14:textId="77777777" w:rsidR="00C03BAC" w:rsidRPr="00F43C81" w:rsidRDefault="00C03BAC" w:rsidP="00805536">
      <w:pPr>
        <w:pStyle w:val="ListParagraph"/>
        <w:shd w:val="clear" w:color="auto" w:fill="FFFFFF"/>
        <w:spacing w:after="0" w:line="240" w:lineRule="auto"/>
        <w:ind w:left="420"/>
        <w:jc w:val="both"/>
        <w:textAlignment w:val="baseline"/>
        <w:rPr>
          <w:rFonts w:ascii="Arial" w:eastAsia="Times New Roman" w:hAnsi="Arial" w:cs="Arial"/>
          <w:color w:val="212121"/>
        </w:rPr>
      </w:pPr>
      <w:r w:rsidRPr="001166EA">
        <w:rPr>
          <w:rFonts w:ascii="Arial" w:eastAsia="Times New Roman" w:hAnsi="Arial" w:cs="Arial"/>
          <w:b/>
          <w:bCs/>
          <w:color w:val="212121"/>
          <w:bdr w:val="none" w:sz="0" w:space="0" w:color="auto" w:frame="1"/>
        </w:rPr>
        <w:t>(c)</w:t>
      </w:r>
      <w:r w:rsidRPr="00F43C81">
        <w:rPr>
          <w:rFonts w:ascii="Arial" w:eastAsia="Times New Roman" w:hAnsi="Arial" w:cs="Arial"/>
          <w:color w:val="212121"/>
          <w:bdr w:val="none" w:sz="0" w:space="0" w:color="auto" w:frame="1"/>
        </w:rPr>
        <w:t xml:space="preserve"> Federal agencies providing Federal financial assistance for infrastructure projects must implement the Buy America preferences set forth in 2 C.F.R. Part 184.</w:t>
      </w:r>
    </w:p>
    <w:p w14:paraId="1077B643" w14:textId="54078F96" w:rsidR="00C03BAC" w:rsidRPr="00335F60" w:rsidRDefault="00C03BAC" w:rsidP="00EF322A">
      <w:pPr>
        <w:shd w:val="clear" w:color="auto" w:fill="FFFFFF"/>
        <w:spacing w:before="240" w:line="240" w:lineRule="auto"/>
        <w:jc w:val="both"/>
        <w:textAlignment w:val="baseline"/>
        <w:rPr>
          <w:rFonts w:ascii="Arial" w:hAnsi="Arial" w:cs="Arial"/>
          <w:b/>
          <w:bCs/>
          <w:color w:val="212121"/>
          <w:bdr w:val="none" w:sz="0" w:space="0" w:color="auto" w:frame="1"/>
        </w:rPr>
      </w:pPr>
      <w:r w:rsidRPr="00335F60">
        <w:rPr>
          <w:rFonts w:ascii="Arial" w:hAnsi="Arial" w:cs="Arial"/>
          <w:b/>
          <w:bCs/>
          <w:color w:val="212121"/>
          <w:bdr w:val="none" w:sz="0" w:space="0" w:color="auto" w:frame="1"/>
        </w:rPr>
        <w:t>4</w:t>
      </w:r>
      <w:r w:rsidR="00801E1D">
        <w:rPr>
          <w:rFonts w:ascii="Arial" w:hAnsi="Arial" w:cs="Arial"/>
          <w:b/>
          <w:bCs/>
          <w:color w:val="212121"/>
          <w:bdr w:val="none" w:sz="0" w:space="0" w:color="auto" w:frame="1"/>
        </w:rPr>
        <w:t>2</w:t>
      </w:r>
      <w:r w:rsidRPr="00335F60">
        <w:rPr>
          <w:rFonts w:ascii="Arial" w:hAnsi="Arial" w:cs="Arial"/>
          <w:b/>
          <w:bCs/>
          <w:color w:val="212121"/>
          <w:bdr w:val="none" w:sz="0" w:space="0" w:color="auto" w:frame="1"/>
        </w:rPr>
        <w:t xml:space="preserve">.11 Contracting </w:t>
      </w:r>
      <w:proofErr w:type="gramStart"/>
      <w:r w:rsidRPr="00335F60">
        <w:rPr>
          <w:rFonts w:ascii="Arial" w:hAnsi="Arial" w:cs="Arial"/>
          <w:b/>
          <w:bCs/>
          <w:color w:val="212121"/>
          <w:bdr w:val="none" w:sz="0" w:space="0" w:color="auto" w:frame="1"/>
        </w:rPr>
        <w:t>With</w:t>
      </w:r>
      <w:proofErr w:type="gramEnd"/>
      <w:r w:rsidRPr="00335F60">
        <w:rPr>
          <w:rFonts w:ascii="Arial" w:hAnsi="Arial" w:cs="Arial"/>
          <w:b/>
          <w:bCs/>
          <w:color w:val="212121"/>
          <w:bdr w:val="none" w:sz="0" w:space="0" w:color="auto" w:frame="1"/>
        </w:rPr>
        <w:t xml:space="preserve"> Small </w:t>
      </w:r>
      <w:proofErr w:type="gramStart"/>
      <w:r w:rsidRPr="00335F60">
        <w:rPr>
          <w:rFonts w:ascii="Arial" w:hAnsi="Arial" w:cs="Arial"/>
          <w:b/>
          <w:bCs/>
          <w:color w:val="212121"/>
          <w:bdr w:val="none" w:sz="0" w:space="0" w:color="auto" w:frame="1"/>
        </w:rPr>
        <w:t>And</w:t>
      </w:r>
      <w:proofErr w:type="gramEnd"/>
      <w:r w:rsidRPr="00335F60">
        <w:rPr>
          <w:rFonts w:ascii="Arial" w:hAnsi="Arial" w:cs="Arial"/>
          <w:b/>
          <w:bCs/>
          <w:color w:val="212121"/>
          <w:bdr w:val="none" w:sz="0" w:space="0" w:color="auto" w:frame="1"/>
        </w:rPr>
        <w:t xml:space="preserve"> Minority Businesses, Women's Business Enterprises, And Labor Surplus Area Firms. </w:t>
      </w:r>
    </w:p>
    <w:p w14:paraId="5B97D1A0" w14:textId="5F9E6C53" w:rsidR="00C03BAC" w:rsidRPr="00805536" w:rsidRDefault="00C03BAC" w:rsidP="00805536">
      <w:pPr>
        <w:pStyle w:val="psection-1"/>
        <w:numPr>
          <w:ilvl w:val="0"/>
          <w:numId w:val="6"/>
        </w:numPr>
        <w:shd w:val="clear" w:color="auto" w:fill="FFFFFF"/>
        <w:spacing w:before="150" w:beforeAutospacing="0" w:after="150" w:afterAutospacing="0"/>
        <w:jc w:val="both"/>
        <w:rPr>
          <w:rFonts w:ascii="Arial" w:hAnsi="Arial" w:cs="Arial"/>
          <w:color w:val="333333"/>
        </w:rPr>
      </w:pPr>
      <w:r w:rsidRPr="00805536">
        <w:rPr>
          <w:rFonts w:ascii="Arial" w:hAnsi="Arial" w:cs="Arial"/>
          <w:color w:val="333333"/>
        </w:rPr>
        <w:t>The </w:t>
      </w:r>
      <w:hyperlink r:id="rId12" w:history="1">
        <w:r w:rsidRPr="00EF322A">
          <w:rPr>
            <w:rFonts w:ascii="Arial" w:hAnsi="Arial" w:cs="Arial"/>
            <w:color w:val="333333"/>
          </w:rPr>
          <w:t>Seller</w:t>
        </w:r>
      </w:hyperlink>
      <w:r w:rsidRPr="00EF322A">
        <w:rPr>
          <w:rFonts w:ascii="Arial" w:hAnsi="Arial" w:cs="Arial"/>
          <w:color w:val="333333"/>
        </w:rPr>
        <w:t>, and, Purchaser (as applicable),</w:t>
      </w:r>
      <w:r w:rsidR="00801E1D" w:rsidRPr="00EF322A">
        <w:rPr>
          <w:rFonts w:ascii="Arial" w:hAnsi="Arial" w:cs="Arial"/>
          <w:color w:val="333333"/>
        </w:rPr>
        <w:t xml:space="preserve"> </w:t>
      </w:r>
      <w:r w:rsidRPr="00805536">
        <w:rPr>
          <w:rFonts w:ascii="Arial" w:hAnsi="Arial" w:cs="Arial"/>
          <w:color w:val="333333"/>
        </w:rPr>
        <w:t>must take all necessary affirmative steps to assure that minority businesses, women's business enterprises, and labor surplus area firms are used when possible.</w:t>
      </w:r>
    </w:p>
    <w:p w14:paraId="6A51C42F" w14:textId="77777777" w:rsidR="00C03BAC" w:rsidRPr="00F43C81" w:rsidRDefault="00C03BAC" w:rsidP="00805536">
      <w:pPr>
        <w:pStyle w:val="psection-1"/>
        <w:numPr>
          <w:ilvl w:val="0"/>
          <w:numId w:val="6"/>
        </w:numPr>
        <w:shd w:val="clear" w:color="auto" w:fill="FFFFFF"/>
        <w:spacing w:before="150" w:beforeAutospacing="0" w:after="150" w:afterAutospacing="0"/>
        <w:jc w:val="both"/>
        <w:rPr>
          <w:rFonts w:ascii="Arial" w:hAnsi="Arial" w:cs="Arial"/>
          <w:color w:val="333333"/>
        </w:rPr>
      </w:pPr>
      <w:r w:rsidRPr="00F43C81">
        <w:rPr>
          <w:rFonts w:ascii="Arial" w:hAnsi="Arial" w:cs="Arial"/>
          <w:color w:val="333333"/>
        </w:rPr>
        <w:t>Affirmative steps must include:</w:t>
      </w:r>
    </w:p>
    <w:p w14:paraId="5DE02FD7" w14:textId="77777777" w:rsidR="00C03BAC" w:rsidRPr="00F43C81" w:rsidRDefault="00C03BAC" w:rsidP="00805536">
      <w:pPr>
        <w:pStyle w:val="psection-2"/>
        <w:shd w:val="clear" w:color="auto" w:fill="FFFFFF"/>
        <w:spacing w:before="0" w:beforeAutospacing="0" w:after="150" w:afterAutospacing="0"/>
        <w:ind w:left="1080"/>
        <w:jc w:val="both"/>
        <w:rPr>
          <w:rFonts w:ascii="Arial" w:hAnsi="Arial" w:cs="Arial"/>
          <w:color w:val="333333"/>
        </w:rPr>
      </w:pPr>
      <w:r w:rsidRPr="00F43C81">
        <w:rPr>
          <w:rStyle w:val="enumxml"/>
          <w:rFonts w:ascii="Arial" w:hAnsi="Arial" w:cs="Arial"/>
          <w:b/>
          <w:bCs/>
          <w:color w:val="333333"/>
        </w:rPr>
        <w:t>(1)</w:t>
      </w:r>
      <w:r w:rsidRPr="00F43C81">
        <w:rPr>
          <w:rFonts w:ascii="Arial" w:hAnsi="Arial" w:cs="Arial"/>
          <w:color w:val="333333"/>
        </w:rPr>
        <w:t xml:space="preserve"> Placing qualified small and minority businesses and women's business enterprises on solicitation </w:t>
      </w:r>
      <w:proofErr w:type="gramStart"/>
      <w:r w:rsidRPr="00F43C81">
        <w:rPr>
          <w:rFonts w:ascii="Arial" w:hAnsi="Arial" w:cs="Arial"/>
          <w:color w:val="333333"/>
        </w:rPr>
        <w:t>lists;</w:t>
      </w:r>
      <w:proofErr w:type="gramEnd"/>
    </w:p>
    <w:p w14:paraId="7C98331A" w14:textId="77777777" w:rsidR="00C03BAC" w:rsidRPr="00F43C81" w:rsidRDefault="00C03BAC" w:rsidP="00805536">
      <w:pPr>
        <w:pStyle w:val="psection-2"/>
        <w:shd w:val="clear" w:color="auto" w:fill="FFFFFF"/>
        <w:spacing w:before="0" w:beforeAutospacing="0" w:after="150" w:afterAutospacing="0"/>
        <w:ind w:left="1080"/>
        <w:jc w:val="both"/>
        <w:rPr>
          <w:rFonts w:ascii="Arial" w:hAnsi="Arial" w:cs="Arial"/>
          <w:color w:val="333333"/>
        </w:rPr>
      </w:pPr>
      <w:r w:rsidRPr="00F43C81">
        <w:rPr>
          <w:rStyle w:val="enumxml"/>
          <w:rFonts w:ascii="Arial" w:hAnsi="Arial" w:cs="Arial"/>
          <w:b/>
          <w:bCs/>
          <w:color w:val="333333"/>
        </w:rPr>
        <w:t>(2)</w:t>
      </w:r>
      <w:r w:rsidRPr="00F43C81">
        <w:rPr>
          <w:rFonts w:ascii="Arial" w:hAnsi="Arial" w:cs="Arial"/>
          <w:color w:val="333333"/>
        </w:rPr>
        <w:t xml:space="preserve"> Assuring that small and minority businesses, and women's business enterprises are solicited whenever they are potential </w:t>
      </w:r>
      <w:proofErr w:type="gramStart"/>
      <w:r w:rsidRPr="00F43C81">
        <w:rPr>
          <w:rFonts w:ascii="Arial" w:hAnsi="Arial" w:cs="Arial"/>
          <w:color w:val="333333"/>
        </w:rPr>
        <w:t>sources;</w:t>
      </w:r>
      <w:proofErr w:type="gramEnd"/>
    </w:p>
    <w:p w14:paraId="75ED7124" w14:textId="77777777" w:rsidR="00C03BAC" w:rsidRPr="00F43C81" w:rsidRDefault="00C03BAC" w:rsidP="00C03BAC">
      <w:pPr>
        <w:pStyle w:val="psection-2"/>
        <w:shd w:val="clear" w:color="auto" w:fill="FFFFFF"/>
        <w:spacing w:before="0" w:beforeAutospacing="0" w:after="150" w:afterAutospacing="0"/>
        <w:ind w:left="1080"/>
        <w:jc w:val="both"/>
        <w:rPr>
          <w:rFonts w:ascii="Arial" w:hAnsi="Arial" w:cs="Arial"/>
          <w:color w:val="333333"/>
        </w:rPr>
      </w:pPr>
      <w:r w:rsidRPr="00F43C81">
        <w:rPr>
          <w:rStyle w:val="enumxml"/>
          <w:rFonts w:ascii="Arial" w:hAnsi="Arial" w:cs="Arial"/>
          <w:b/>
          <w:bCs/>
          <w:color w:val="333333"/>
        </w:rPr>
        <w:lastRenderedPageBreak/>
        <w:t>(3)</w:t>
      </w:r>
      <w:r w:rsidRPr="00F43C81">
        <w:rPr>
          <w:rFonts w:ascii="Arial" w:hAnsi="Arial" w:cs="Arial"/>
          <w:color w:val="333333"/>
        </w:rPr>
        <w:t xml:space="preserve"> Dividing total requirements, when economically feasible, into smaller tasks or quantities to permit maximum participation by small and minority businesses, and women's business </w:t>
      </w:r>
      <w:proofErr w:type="gramStart"/>
      <w:r w:rsidRPr="00F43C81">
        <w:rPr>
          <w:rFonts w:ascii="Arial" w:hAnsi="Arial" w:cs="Arial"/>
          <w:color w:val="333333"/>
        </w:rPr>
        <w:t>enterprises;</w:t>
      </w:r>
      <w:proofErr w:type="gramEnd"/>
    </w:p>
    <w:p w14:paraId="311A664B" w14:textId="77777777" w:rsidR="00C03BAC" w:rsidRPr="00F43C81" w:rsidRDefault="00C03BAC" w:rsidP="00C03BAC">
      <w:pPr>
        <w:pStyle w:val="psection-2"/>
        <w:shd w:val="clear" w:color="auto" w:fill="FFFFFF"/>
        <w:spacing w:before="0" w:beforeAutospacing="0" w:after="150" w:afterAutospacing="0"/>
        <w:ind w:left="1080"/>
        <w:jc w:val="both"/>
        <w:rPr>
          <w:rFonts w:ascii="Arial" w:hAnsi="Arial" w:cs="Arial"/>
          <w:color w:val="333333"/>
        </w:rPr>
      </w:pPr>
      <w:r w:rsidRPr="00F43C81">
        <w:rPr>
          <w:rStyle w:val="enumxml"/>
          <w:rFonts w:ascii="Arial" w:hAnsi="Arial" w:cs="Arial"/>
          <w:b/>
          <w:bCs/>
          <w:color w:val="333333"/>
        </w:rPr>
        <w:t>(4)</w:t>
      </w:r>
      <w:r w:rsidRPr="00F43C81">
        <w:rPr>
          <w:rFonts w:ascii="Arial" w:hAnsi="Arial" w:cs="Arial"/>
          <w:color w:val="333333"/>
        </w:rPr>
        <w:t xml:space="preserve"> Establishing delivery schedules, where the requirement permits, which encourage participation by small and minority businesses, and women's business </w:t>
      </w:r>
      <w:proofErr w:type="gramStart"/>
      <w:r w:rsidRPr="00F43C81">
        <w:rPr>
          <w:rFonts w:ascii="Arial" w:hAnsi="Arial" w:cs="Arial"/>
          <w:color w:val="333333"/>
        </w:rPr>
        <w:t>enterprises;</w:t>
      </w:r>
      <w:proofErr w:type="gramEnd"/>
    </w:p>
    <w:p w14:paraId="5CD31A98" w14:textId="77777777" w:rsidR="00C03BAC" w:rsidRPr="00F43C81" w:rsidRDefault="00C03BAC" w:rsidP="00C03BAC">
      <w:pPr>
        <w:pStyle w:val="psection-2"/>
        <w:shd w:val="clear" w:color="auto" w:fill="FFFFFF"/>
        <w:spacing w:before="0" w:beforeAutospacing="0" w:after="150" w:afterAutospacing="0"/>
        <w:ind w:left="1080"/>
        <w:jc w:val="both"/>
        <w:rPr>
          <w:rFonts w:ascii="Arial" w:hAnsi="Arial" w:cs="Arial"/>
          <w:color w:val="333333"/>
        </w:rPr>
      </w:pPr>
      <w:r w:rsidRPr="00F43C81">
        <w:rPr>
          <w:rStyle w:val="enumxml"/>
          <w:rFonts w:ascii="Arial" w:hAnsi="Arial" w:cs="Arial"/>
          <w:b/>
          <w:bCs/>
          <w:color w:val="333333"/>
        </w:rPr>
        <w:t>(5)</w:t>
      </w:r>
      <w:r w:rsidRPr="00F43C81">
        <w:rPr>
          <w:rFonts w:ascii="Arial" w:hAnsi="Arial" w:cs="Arial"/>
          <w:color w:val="333333"/>
        </w:rPr>
        <w:t> Using the services and assistance, as appropriate, of such organizations as the Small Business Administration and the Minority Business Development Agency of the Department of Commerce; and</w:t>
      </w:r>
    </w:p>
    <w:p w14:paraId="0C64600C" w14:textId="3F2A84A1" w:rsidR="00C03BAC" w:rsidRDefault="00C03BAC" w:rsidP="00277946">
      <w:pPr>
        <w:pStyle w:val="psection-2"/>
        <w:shd w:val="clear" w:color="auto" w:fill="FFFFFF"/>
        <w:spacing w:before="0" w:beforeAutospacing="0" w:after="150" w:afterAutospacing="0"/>
        <w:ind w:left="1080"/>
        <w:jc w:val="both"/>
        <w:rPr>
          <w:rFonts w:ascii="Arial" w:hAnsi="Arial" w:cs="Arial"/>
          <w:color w:val="333333"/>
        </w:rPr>
      </w:pPr>
      <w:r w:rsidRPr="00F43C81">
        <w:rPr>
          <w:rStyle w:val="enumxml"/>
          <w:rFonts w:ascii="Arial" w:hAnsi="Arial" w:cs="Arial"/>
          <w:b/>
          <w:bCs/>
          <w:color w:val="333333"/>
        </w:rPr>
        <w:t>(6)</w:t>
      </w:r>
      <w:r w:rsidRPr="00F43C81">
        <w:rPr>
          <w:rFonts w:ascii="Arial" w:hAnsi="Arial" w:cs="Arial"/>
          <w:color w:val="333333"/>
        </w:rPr>
        <w:t> Requiring the prime </w:t>
      </w:r>
      <w:hyperlink r:id="rId13" w:history="1">
        <w:r w:rsidRPr="00277946">
          <w:rPr>
            <w:color w:val="333333"/>
          </w:rPr>
          <w:t>contractor</w:t>
        </w:r>
      </w:hyperlink>
      <w:r w:rsidRPr="00F43C81">
        <w:rPr>
          <w:rFonts w:ascii="Arial" w:hAnsi="Arial" w:cs="Arial"/>
          <w:color w:val="333333"/>
        </w:rPr>
        <w:t>, if subcontracts are to be let, to take the affirmative steps listed in paragraphs (b)(1) through (5) of this section.</w:t>
      </w:r>
    </w:p>
    <w:p w14:paraId="45C1EA29" w14:textId="77777777" w:rsidR="00601604" w:rsidRDefault="00601604" w:rsidP="00601604">
      <w:pPr>
        <w:shd w:val="clear" w:color="auto" w:fill="FFFFFF"/>
        <w:spacing w:after="0" w:line="240" w:lineRule="auto"/>
        <w:jc w:val="both"/>
        <w:textAlignment w:val="baseline"/>
        <w:rPr>
          <w:rFonts w:ascii="Arial" w:eastAsia="Times New Roman" w:hAnsi="Arial" w:cs="Arial"/>
          <w:b/>
          <w:bCs/>
          <w:color w:val="333333"/>
        </w:rPr>
      </w:pPr>
    </w:p>
    <w:p w14:paraId="52B21500" w14:textId="1627A334" w:rsidR="00601604" w:rsidRDefault="5D4C6584" w:rsidP="5D4C6584">
      <w:pPr>
        <w:keepNext/>
        <w:shd w:val="clear" w:color="auto" w:fill="FFFFFF" w:themeFill="background1"/>
        <w:spacing w:after="0" w:line="240" w:lineRule="auto"/>
        <w:jc w:val="both"/>
        <w:textAlignment w:val="baseline"/>
        <w:rPr>
          <w:rFonts w:ascii="Arial" w:hAnsi="Arial" w:cs="Arial"/>
          <w:b/>
          <w:bCs/>
          <w:color w:val="333333"/>
        </w:rPr>
      </w:pPr>
      <w:r w:rsidRPr="5D4C6584">
        <w:rPr>
          <w:rFonts w:ascii="Arial" w:eastAsia="Times New Roman" w:hAnsi="Arial" w:cs="Arial"/>
          <w:b/>
          <w:bCs/>
          <w:color w:val="333333"/>
        </w:rPr>
        <w:t xml:space="preserve">ARTICLE </w:t>
      </w:r>
      <w:r w:rsidRPr="5D4C6584">
        <w:rPr>
          <w:rFonts w:ascii="Arial" w:hAnsi="Arial" w:cs="Arial"/>
          <w:b/>
          <w:bCs/>
          <w:color w:val="333333"/>
        </w:rPr>
        <w:t>4</w:t>
      </w:r>
      <w:r w:rsidR="00EF322A">
        <w:rPr>
          <w:rFonts w:ascii="Arial" w:hAnsi="Arial" w:cs="Arial"/>
          <w:b/>
          <w:bCs/>
          <w:color w:val="333333"/>
        </w:rPr>
        <w:t>2</w:t>
      </w:r>
      <w:r w:rsidR="00EF322A">
        <w:rPr>
          <w:rFonts w:ascii="Arial" w:hAnsi="Arial" w:cs="Arial"/>
          <w:b/>
          <w:bCs/>
          <w:color w:val="333333"/>
        </w:rPr>
        <w:tab/>
      </w:r>
      <w:r w:rsidRPr="5D4C6584">
        <w:rPr>
          <w:rFonts w:ascii="Arial" w:eastAsia="Times New Roman" w:hAnsi="Arial" w:cs="Arial"/>
          <w:b/>
          <w:bCs/>
          <w:color w:val="333333"/>
        </w:rPr>
        <w:t xml:space="preserve"> SERVICE LEVEL AGREEMENT</w:t>
      </w:r>
      <w:r w:rsidRPr="5D4C6584">
        <w:rPr>
          <w:rFonts w:ascii="Arial" w:hAnsi="Arial" w:cs="Arial"/>
          <w:b/>
          <w:bCs/>
          <w:color w:val="333333"/>
        </w:rPr>
        <w:t>S</w:t>
      </w:r>
    </w:p>
    <w:p w14:paraId="1AF0A7FB" w14:textId="4AC53773" w:rsidR="00801E1D" w:rsidRDefault="5D4C6584" w:rsidP="5D4C6584">
      <w:pPr>
        <w:shd w:val="clear" w:color="auto" w:fill="FFFFFF" w:themeFill="background1"/>
        <w:spacing w:after="0" w:line="240" w:lineRule="auto"/>
        <w:jc w:val="both"/>
        <w:textAlignment w:val="baseline"/>
        <w:rPr>
          <w:rFonts w:ascii="Arial" w:hAnsi="Arial" w:cs="Arial"/>
          <w:color w:val="333333"/>
        </w:rPr>
      </w:pPr>
      <w:r w:rsidRPr="5D4C6584">
        <w:rPr>
          <w:rFonts w:ascii="Arial" w:hAnsi="Arial" w:cs="Arial"/>
          <w:color w:val="333333"/>
        </w:rPr>
        <w:t>Seller shall provide Purchaser with a service level agreement(s) that meets, at a minimum, generally accepted industry standards for the applicable Products and Services Seller provides to Purchaser under any supplemental agreement and/or purchase order. Applicable services level agreements negotiated and/or agreed to by the Purchaser and Seller shall be incorporated in the supplemental agreement and/or purchase order.</w:t>
      </w:r>
    </w:p>
    <w:p w14:paraId="2231B9C7" w14:textId="77777777" w:rsidR="00801E1D" w:rsidRDefault="00801E1D" w:rsidP="00B737AD">
      <w:pPr>
        <w:shd w:val="clear" w:color="auto" w:fill="FFFFFF"/>
        <w:spacing w:after="0" w:line="240" w:lineRule="auto"/>
        <w:jc w:val="both"/>
        <w:textAlignment w:val="baseline"/>
        <w:rPr>
          <w:rFonts w:ascii="Arial" w:hAnsi="Arial" w:cs="Arial"/>
          <w:color w:val="333333"/>
        </w:rPr>
      </w:pPr>
    </w:p>
    <w:p w14:paraId="0D9C6F04" w14:textId="277FCBC5"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r w:rsidRPr="002B6251">
        <w:rPr>
          <w:rFonts w:ascii="Arial" w:eastAsia="Times New Roman" w:hAnsi="Arial" w:cs="Arial"/>
          <w:color w:val="000000"/>
        </w:rPr>
        <w:t xml:space="preserve">For the faithful performance of the terms of this </w:t>
      </w:r>
      <w:r w:rsidR="0033636E">
        <w:rPr>
          <w:rFonts w:ascii="Arial" w:eastAsia="Times New Roman" w:hAnsi="Arial" w:cs="Arial"/>
          <w:color w:val="000000"/>
        </w:rPr>
        <w:t>EPO</w:t>
      </w:r>
      <w:r w:rsidRPr="002B6251">
        <w:rPr>
          <w:rFonts w:ascii="Arial" w:eastAsia="Times New Roman" w:hAnsi="Arial" w:cs="Arial"/>
          <w:color w:val="000000"/>
        </w:rPr>
        <w:t xml:space="preserve"> Agreement, the parties have caused this </w:t>
      </w:r>
      <w:r w:rsidR="0033636E">
        <w:rPr>
          <w:rFonts w:ascii="Arial" w:eastAsia="Times New Roman" w:hAnsi="Arial" w:cs="Arial"/>
          <w:color w:val="000000"/>
        </w:rPr>
        <w:t>EPO</w:t>
      </w:r>
      <w:r w:rsidRPr="002B6251">
        <w:rPr>
          <w:rFonts w:ascii="Arial" w:eastAsia="Times New Roman" w:hAnsi="Arial" w:cs="Arial"/>
          <w:color w:val="000000"/>
        </w:rPr>
        <w:t xml:space="preserve"> Agreement to be executed by their undersigned representatives.</w:t>
      </w:r>
    </w:p>
    <w:p w14:paraId="455BA7B9" w14:textId="77777777" w:rsidR="002B6251" w:rsidRPr="002B6251" w:rsidRDefault="002B6251" w:rsidP="002B6251">
      <w:pPr>
        <w:tabs>
          <w:tab w:val="left" w:pos="-1080"/>
          <w:tab w:val="left" w:pos="-720"/>
          <w:tab w:val="left" w:pos="0"/>
          <w:tab w:val="left" w:pos="360"/>
          <w:tab w:val="left" w:pos="720"/>
          <w:tab w:val="left" w:pos="1080"/>
        </w:tabs>
        <w:autoSpaceDE w:val="0"/>
        <w:autoSpaceDN w:val="0"/>
        <w:adjustRightInd w:val="0"/>
        <w:spacing w:after="0" w:line="240" w:lineRule="auto"/>
        <w:jc w:val="both"/>
        <w:rPr>
          <w:rFonts w:ascii="Arial" w:eastAsia="Times New Roman" w:hAnsi="Arial" w:cs="Arial"/>
          <w:color w:val="000000"/>
        </w:rPr>
      </w:pPr>
    </w:p>
    <w:tbl>
      <w:tblPr>
        <w:tblW w:w="9540" w:type="dxa"/>
        <w:tblInd w:w="-90" w:type="dxa"/>
        <w:tblLayout w:type="fixed"/>
        <w:tblLook w:val="0000" w:firstRow="0" w:lastRow="0" w:firstColumn="0" w:lastColumn="0" w:noHBand="0" w:noVBand="0"/>
      </w:tblPr>
      <w:tblGrid>
        <w:gridCol w:w="4760"/>
        <w:gridCol w:w="4780"/>
      </w:tblGrid>
      <w:tr w:rsidR="002B6251" w:rsidRPr="002B6251" w14:paraId="67F0FA9C" w14:textId="77777777" w:rsidTr="000C7D1F">
        <w:trPr>
          <w:trHeight w:val="864"/>
        </w:trPr>
        <w:tc>
          <w:tcPr>
            <w:tcW w:w="4760" w:type="dxa"/>
            <w:vAlign w:val="center"/>
          </w:tcPr>
          <w:p w14:paraId="683E31AE" w14:textId="77777777" w:rsidR="002B6251" w:rsidRPr="002B6251" w:rsidRDefault="002B6251" w:rsidP="002B6251">
            <w:pPr>
              <w:autoSpaceDE w:val="0"/>
              <w:autoSpaceDN w:val="0"/>
              <w:adjustRightInd w:val="0"/>
              <w:spacing w:after="0" w:line="240" w:lineRule="auto"/>
              <w:rPr>
                <w:rFonts w:ascii="Arial" w:eastAsia="Times New Roman" w:hAnsi="Arial" w:cs="Arial"/>
                <w:b/>
                <w:bCs/>
                <w:color w:val="000000"/>
              </w:rPr>
            </w:pPr>
            <w:r w:rsidRPr="002B6251">
              <w:rPr>
                <w:rFonts w:ascii="Arial" w:eastAsia="Times New Roman" w:hAnsi="Arial" w:cs="Arial"/>
                <w:b/>
                <w:bCs/>
                <w:color w:val="000000"/>
              </w:rPr>
              <w:t>State of Mississippi, Department of</w:t>
            </w:r>
          </w:p>
          <w:p w14:paraId="279BAEE4" w14:textId="77777777" w:rsidR="002B6251" w:rsidRDefault="002B6251" w:rsidP="002B6251">
            <w:pPr>
              <w:autoSpaceDE w:val="0"/>
              <w:autoSpaceDN w:val="0"/>
              <w:adjustRightInd w:val="0"/>
              <w:spacing w:after="0" w:line="240" w:lineRule="auto"/>
              <w:outlineLvl w:val="7"/>
              <w:rPr>
                <w:rFonts w:ascii="Arial" w:eastAsia="Times New Roman" w:hAnsi="Arial" w:cs="Arial"/>
                <w:b/>
                <w:bCs/>
              </w:rPr>
            </w:pPr>
            <w:r w:rsidRPr="002B6251">
              <w:rPr>
                <w:rFonts w:ascii="Arial" w:eastAsia="Times New Roman" w:hAnsi="Arial" w:cs="Arial"/>
                <w:b/>
                <w:bCs/>
                <w:color w:val="000000"/>
              </w:rPr>
              <w:t>Information Technology Services</w:t>
            </w:r>
            <w:r w:rsidRPr="002B6251">
              <w:rPr>
                <w:rFonts w:ascii="Arial" w:eastAsia="Times New Roman" w:hAnsi="Arial" w:cs="Arial"/>
                <w:b/>
                <w:bCs/>
              </w:rPr>
              <w:t>, on behalf of the governmental agencies</w:t>
            </w:r>
            <w:r w:rsidR="003951B5">
              <w:rPr>
                <w:rFonts w:ascii="Arial" w:eastAsia="Times New Roman" w:hAnsi="Arial" w:cs="Arial"/>
                <w:b/>
                <w:bCs/>
              </w:rPr>
              <w:t>,</w:t>
            </w:r>
            <w:r w:rsidRPr="002B6251">
              <w:rPr>
                <w:rFonts w:ascii="Arial" w:eastAsia="Times New Roman" w:hAnsi="Arial" w:cs="Arial"/>
                <w:b/>
                <w:bCs/>
              </w:rPr>
              <w:t xml:space="preserve"> educational institutions</w:t>
            </w:r>
            <w:r w:rsidR="003951B5">
              <w:rPr>
                <w:rFonts w:ascii="Arial" w:eastAsia="Times New Roman" w:hAnsi="Arial" w:cs="Arial"/>
                <w:b/>
                <w:bCs/>
              </w:rPr>
              <w:t>, and governing au</w:t>
            </w:r>
            <w:r w:rsidR="00A549F7">
              <w:rPr>
                <w:rFonts w:ascii="Arial" w:eastAsia="Times New Roman" w:hAnsi="Arial" w:cs="Arial"/>
                <w:b/>
                <w:bCs/>
              </w:rPr>
              <w:t>t</w:t>
            </w:r>
            <w:r w:rsidR="003951B5">
              <w:rPr>
                <w:rFonts w:ascii="Arial" w:eastAsia="Times New Roman" w:hAnsi="Arial" w:cs="Arial"/>
                <w:b/>
                <w:bCs/>
              </w:rPr>
              <w:t>horities</w:t>
            </w:r>
            <w:r w:rsidRPr="002B6251">
              <w:rPr>
                <w:rFonts w:ascii="Arial" w:eastAsia="Times New Roman" w:hAnsi="Arial" w:cs="Arial"/>
                <w:b/>
                <w:bCs/>
              </w:rPr>
              <w:t xml:space="preserve"> of the State of Mississippi</w:t>
            </w:r>
          </w:p>
          <w:p w14:paraId="4EDDF6CE" w14:textId="77777777" w:rsidR="00741CDA" w:rsidRDefault="00741CDA" w:rsidP="002B6251">
            <w:pPr>
              <w:autoSpaceDE w:val="0"/>
              <w:autoSpaceDN w:val="0"/>
              <w:adjustRightInd w:val="0"/>
              <w:spacing w:after="0" w:line="240" w:lineRule="auto"/>
              <w:outlineLvl w:val="7"/>
              <w:rPr>
                <w:rFonts w:ascii="Arial" w:eastAsia="Times New Roman" w:hAnsi="Arial" w:cs="Arial"/>
                <w:b/>
                <w:bCs/>
                <w:color w:val="000000"/>
              </w:rPr>
            </w:pPr>
          </w:p>
          <w:p w14:paraId="3504D95F" w14:textId="211EA332" w:rsidR="00741CDA" w:rsidRPr="002B6251" w:rsidRDefault="00741CDA" w:rsidP="002B6251">
            <w:pPr>
              <w:autoSpaceDE w:val="0"/>
              <w:autoSpaceDN w:val="0"/>
              <w:adjustRightInd w:val="0"/>
              <w:spacing w:after="0" w:line="240" w:lineRule="auto"/>
              <w:outlineLvl w:val="7"/>
              <w:rPr>
                <w:rFonts w:ascii="Arial" w:eastAsia="Times New Roman" w:hAnsi="Arial" w:cs="Arial"/>
                <w:b/>
                <w:bCs/>
                <w:color w:val="000000"/>
              </w:rPr>
            </w:pPr>
          </w:p>
        </w:tc>
        <w:tc>
          <w:tcPr>
            <w:tcW w:w="4780" w:type="dxa"/>
          </w:tcPr>
          <w:p w14:paraId="13922062" w14:textId="4210E12D" w:rsidR="002B6251" w:rsidRPr="000C7D1F" w:rsidRDefault="00DC3465" w:rsidP="00741CDA">
            <w:pPr>
              <w:autoSpaceDE w:val="0"/>
              <w:autoSpaceDN w:val="0"/>
              <w:adjustRightInd w:val="0"/>
              <w:spacing w:after="0" w:line="240" w:lineRule="auto"/>
              <w:outlineLvl w:val="7"/>
              <w:rPr>
                <w:rFonts w:ascii="Arial" w:eastAsia="Times New Roman" w:hAnsi="Arial" w:cs="Arial"/>
                <w:b/>
                <w:color w:val="000000"/>
                <w:highlight w:val="yellow"/>
              </w:rPr>
            </w:pPr>
            <w:r>
              <w:rPr>
                <w:rFonts w:ascii="Arial" w:eastAsia="Times New Roman" w:hAnsi="Arial" w:cs="Arial"/>
                <w:b/>
                <w:highlight w:val="yellow"/>
              </w:rPr>
              <w:t>VENDOR</w:t>
            </w:r>
          </w:p>
        </w:tc>
      </w:tr>
      <w:tr w:rsidR="002B6251" w:rsidRPr="002B6251" w14:paraId="5CBD45BC" w14:textId="77777777" w:rsidTr="000C7D1F">
        <w:trPr>
          <w:trHeight w:val="864"/>
        </w:trPr>
        <w:tc>
          <w:tcPr>
            <w:tcW w:w="4760" w:type="dxa"/>
            <w:vAlign w:val="center"/>
          </w:tcPr>
          <w:p w14:paraId="22CB168E" w14:textId="77777777" w:rsidR="002B6251" w:rsidRPr="002B6251" w:rsidRDefault="002B6251" w:rsidP="002B6251">
            <w:pPr>
              <w:autoSpaceDE w:val="0"/>
              <w:autoSpaceDN w:val="0"/>
              <w:adjustRightInd w:val="0"/>
              <w:spacing w:after="0" w:line="240" w:lineRule="auto"/>
              <w:rPr>
                <w:rFonts w:ascii="Arial" w:eastAsia="Times New Roman" w:hAnsi="Arial" w:cs="Arial"/>
                <w:b/>
                <w:bCs/>
                <w:color w:val="000000"/>
              </w:rPr>
            </w:pPr>
          </w:p>
          <w:p w14:paraId="642CFDEE" w14:textId="77777777" w:rsidR="002B6251" w:rsidRPr="002B6251" w:rsidRDefault="002B6251" w:rsidP="002B6251">
            <w:pPr>
              <w:autoSpaceDE w:val="0"/>
              <w:autoSpaceDN w:val="0"/>
              <w:adjustRightInd w:val="0"/>
              <w:spacing w:after="0" w:line="240" w:lineRule="auto"/>
              <w:rPr>
                <w:rFonts w:ascii="Arial" w:eastAsia="Times New Roman" w:hAnsi="Arial" w:cs="Arial"/>
                <w:b/>
                <w:color w:val="000000"/>
              </w:rPr>
            </w:pPr>
            <w:r w:rsidRPr="002B6251">
              <w:rPr>
                <w:rFonts w:ascii="Arial" w:eastAsia="Times New Roman" w:hAnsi="Arial" w:cs="Arial"/>
                <w:b/>
                <w:bCs/>
                <w:color w:val="000000"/>
              </w:rPr>
              <w:t>By:</w:t>
            </w:r>
            <w:r w:rsidRPr="002B6251">
              <w:rPr>
                <w:rFonts w:ascii="Arial" w:eastAsia="Times New Roman" w:hAnsi="Arial" w:cs="Arial"/>
                <w:b/>
                <w:color w:val="000000"/>
              </w:rPr>
              <w:t xml:space="preserve"> </w:t>
            </w:r>
            <w:r w:rsidRPr="00EF322A">
              <w:rPr>
                <w:rFonts w:ascii="Arial" w:eastAsia="Times New Roman" w:hAnsi="Arial" w:cs="Arial"/>
                <w:bCs/>
                <w:color w:val="000000"/>
              </w:rPr>
              <w:t xml:space="preserve">______________________________ </w:t>
            </w:r>
          </w:p>
          <w:p w14:paraId="2D168414" w14:textId="6AA7C869" w:rsidR="002B6251" w:rsidRPr="002B6251" w:rsidRDefault="002B6251" w:rsidP="00612BC6">
            <w:pPr>
              <w:autoSpaceDE w:val="0"/>
              <w:autoSpaceDN w:val="0"/>
              <w:adjustRightInd w:val="0"/>
              <w:spacing w:after="0" w:line="240" w:lineRule="auto"/>
              <w:jc w:val="center"/>
              <w:rPr>
                <w:rFonts w:ascii="Arial" w:eastAsia="Times New Roman" w:hAnsi="Arial" w:cs="Arial"/>
                <w:b/>
                <w:color w:val="000000"/>
              </w:rPr>
            </w:pPr>
            <w:r w:rsidRPr="002B6251">
              <w:rPr>
                <w:rFonts w:ascii="Arial" w:eastAsia="Times New Roman" w:hAnsi="Arial" w:cs="Arial"/>
                <w:b/>
                <w:color w:val="000000"/>
              </w:rPr>
              <w:t>Authorized Signature</w:t>
            </w:r>
          </w:p>
        </w:tc>
        <w:tc>
          <w:tcPr>
            <w:tcW w:w="4780" w:type="dxa"/>
            <w:vAlign w:val="center"/>
          </w:tcPr>
          <w:p w14:paraId="53D5CD54" w14:textId="77777777" w:rsidR="002B6251" w:rsidRPr="002B6251" w:rsidRDefault="002B6251" w:rsidP="002B6251">
            <w:pPr>
              <w:autoSpaceDE w:val="0"/>
              <w:autoSpaceDN w:val="0"/>
              <w:adjustRightInd w:val="0"/>
              <w:spacing w:after="0" w:line="240" w:lineRule="auto"/>
              <w:rPr>
                <w:rFonts w:ascii="Arial" w:eastAsia="Times New Roman" w:hAnsi="Arial" w:cs="Arial"/>
                <w:b/>
                <w:bCs/>
                <w:color w:val="000000"/>
              </w:rPr>
            </w:pPr>
          </w:p>
          <w:p w14:paraId="4C32F618" w14:textId="575DC790" w:rsidR="002B6251" w:rsidRPr="002B6251" w:rsidRDefault="002B6251" w:rsidP="002B6251">
            <w:pPr>
              <w:autoSpaceDE w:val="0"/>
              <w:autoSpaceDN w:val="0"/>
              <w:adjustRightInd w:val="0"/>
              <w:spacing w:after="0" w:line="240" w:lineRule="auto"/>
              <w:rPr>
                <w:rFonts w:ascii="Arial" w:eastAsia="Times New Roman" w:hAnsi="Arial" w:cs="Arial"/>
                <w:b/>
                <w:color w:val="000000"/>
              </w:rPr>
            </w:pPr>
            <w:proofErr w:type="gramStart"/>
            <w:r w:rsidRPr="002B6251">
              <w:rPr>
                <w:rFonts w:ascii="Arial" w:eastAsia="Times New Roman" w:hAnsi="Arial" w:cs="Arial"/>
                <w:b/>
                <w:bCs/>
                <w:color w:val="000000"/>
              </w:rPr>
              <w:t>By</w:t>
            </w:r>
            <w:proofErr w:type="gramEnd"/>
            <w:r w:rsidRPr="002B6251">
              <w:rPr>
                <w:rFonts w:ascii="Arial" w:eastAsia="Times New Roman" w:hAnsi="Arial" w:cs="Arial"/>
                <w:b/>
                <w:bCs/>
                <w:color w:val="000000"/>
              </w:rPr>
              <w:t>:</w:t>
            </w:r>
            <w:r w:rsidRPr="002B6251">
              <w:rPr>
                <w:rFonts w:ascii="Arial" w:eastAsia="Times New Roman" w:hAnsi="Arial" w:cs="Arial"/>
                <w:b/>
                <w:color w:val="000000"/>
              </w:rPr>
              <w:t xml:space="preserve"> </w:t>
            </w:r>
            <w:r w:rsidRPr="00EF322A">
              <w:rPr>
                <w:rFonts w:ascii="Arial" w:eastAsia="Times New Roman" w:hAnsi="Arial" w:cs="Arial"/>
                <w:bCs/>
                <w:color w:val="000000"/>
              </w:rPr>
              <w:t>________________________________</w:t>
            </w:r>
            <w:r w:rsidR="00890AB8" w:rsidRPr="00EF322A">
              <w:rPr>
                <w:rFonts w:ascii="Arial" w:eastAsia="Times New Roman" w:hAnsi="Arial" w:cs="Arial"/>
                <w:bCs/>
                <w:color w:val="000000"/>
              </w:rPr>
              <w:t>_</w:t>
            </w:r>
            <w:r w:rsidRPr="00EF322A">
              <w:rPr>
                <w:rFonts w:ascii="Arial" w:eastAsia="Times New Roman" w:hAnsi="Arial" w:cs="Arial"/>
                <w:bCs/>
                <w:color w:val="000000"/>
              </w:rPr>
              <w:t xml:space="preserve"> </w:t>
            </w:r>
          </w:p>
          <w:p w14:paraId="5A17C3BE" w14:textId="4EB9139B" w:rsidR="002B6251" w:rsidRPr="002B6251" w:rsidRDefault="002B6251" w:rsidP="00612BC6">
            <w:pPr>
              <w:autoSpaceDE w:val="0"/>
              <w:autoSpaceDN w:val="0"/>
              <w:adjustRightInd w:val="0"/>
              <w:spacing w:after="0" w:line="240" w:lineRule="auto"/>
              <w:jc w:val="center"/>
              <w:rPr>
                <w:rFonts w:ascii="Arial" w:eastAsia="Times New Roman" w:hAnsi="Arial" w:cs="Arial"/>
                <w:b/>
                <w:color w:val="000000"/>
              </w:rPr>
            </w:pPr>
            <w:r w:rsidRPr="002B6251">
              <w:rPr>
                <w:rFonts w:ascii="Arial" w:eastAsia="Times New Roman" w:hAnsi="Arial" w:cs="Arial"/>
                <w:b/>
                <w:color w:val="000000"/>
              </w:rPr>
              <w:t>Authorized Signature</w:t>
            </w:r>
          </w:p>
        </w:tc>
      </w:tr>
      <w:tr w:rsidR="002B6251" w:rsidRPr="002B6251" w14:paraId="169F4059" w14:textId="77777777" w:rsidTr="000C7D1F">
        <w:trPr>
          <w:trHeight w:val="576"/>
        </w:trPr>
        <w:tc>
          <w:tcPr>
            <w:tcW w:w="4760" w:type="dxa"/>
            <w:vAlign w:val="center"/>
          </w:tcPr>
          <w:p w14:paraId="642924D9" w14:textId="27D8948C" w:rsidR="002B6251" w:rsidRPr="002B6251" w:rsidRDefault="002B6251" w:rsidP="002B6251">
            <w:pPr>
              <w:autoSpaceDE w:val="0"/>
              <w:autoSpaceDN w:val="0"/>
              <w:adjustRightInd w:val="0"/>
              <w:spacing w:after="0" w:line="240" w:lineRule="auto"/>
              <w:rPr>
                <w:rFonts w:ascii="Arial" w:eastAsia="Times New Roman" w:hAnsi="Arial" w:cs="Arial"/>
                <w:b/>
                <w:color w:val="000000"/>
              </w:rPr>
            </w:pPr>
            <w:r w:rsidRPr="002B6251">
              <w:rPr>
                <w:rFonts w:ascii="Arial" w:eastAsia="Times New Roman" w:hAnsi="Arial" w:cs="Arial"/>
                <w:b/>
                <w:bCs/>
                <w:color w:val="000000"/>
              </w:rPr>
              <w:t>Printed Name:</w:t>
            </w:r>
            <w:r w:rsidRPr="002B6251">
              <w:rPr>
                <w:rFonts w:ascii="Arial" w:eastAsia="Times New Roman" w:hAnsi="Arial" w:cs="Arial"/>
                <w:b/>
                <w:color w:val="000000"/>
              </w:rPr>
              <w:t xml:space="preserve"> </w:t>
            </w:r>
            <w:r w:rsidR="007A2CF6">
              <w:rPr>
                <w:rFonts w:ascii="Arial" w:eastAsia="Times New Roman" w:hAnsi="Arial" w:cs="Arial"/>
                <w:b/>
                <w:color w:val="000000"/>
              </w:rPr>
              <w:t>Craig P. Orgeron, Ph.D.</w:t>
            </w:r>
          </w:p>
        </w:tc>
        <w:tc>
          <w:tcPr>
            <w:tcW w:w="4780" w:type="dxa"/>
            <w:vAlign w:val="center"/>
          </w:tcPr>
          <w:p w14:paraId="197773B9" w14:textId="77777777" w:rsidR="002B6251" w:rsidRPr="002B6251" w:rsidRDefault="002B6251" w:rsidP="002B6251">
            <w:pPr>
              <w:autoSpaceDE w:val="0"/>
              <w:autoSpaceDN w:val="0"/>
              <w:adjustRightInd w:val="0"/>
              <w:spacing w:after="0" w:line="240" w:lineRule="auto"/>
              <w:rPr>
                <w:rFonts w:ascii="Arial" w:eastAsia="Times New Roman" w:hAnsi="Arial" w:cs="Arial"/>
                <w:b/>
                <w:color w:val="000000"/>
              </w:rPr>
            </w:pPr>
            <w:r w:rsidRPr="002B6251">
              <w:rPr>
                <w:rFonts w:ascii="Arial" w:eastAsia="Times New Roman" w:hAnsi="Arial" w:cs="Arial"/>
                <w:b/>
                <w:bCs/>
                <w:color w:val="000000"/>
              </w:rPr>
              <w:t xml:space="preserve">Printed </w:t>
            </w:r>
            <w:proofErr w:type="gramStart"/>
            <w:r w:rsidRPr="002B6251">
              <w:rPr>
                <w:rFonts w:ascii="Arial" w:eastAsia="Times New Roman" w:hAnsi="Arial" w:cs="Arial"/>
                <w:b/>
                <w:bCs/>
                <w:color w:val="000000"/>
              </w:rPr>
              <w:t>Name:</w:t>
            </w:r>
            <w:r w:rsidRPr="00EF322A">
              <w:rPr>
                <w:rFonts w:ascii="Arial" w:eastAsia="Times New Roman" w:hAnsi="Arial" w:cs="Arial"/>
                <w:color w:val="000000"/>
              </w:rPr>
              <w:t>_</w:t>
            </w:r>
            <w:proofErr w:type="gramEnd"/>
            <w:r w:rsidRPr="00EF322A">
              <w:rPr>
                <w:rFonts w:ascii="Arial" w:eastAsia="Times New Roman" w:hAnsi="Arial" w:cs="Arial"/>
                <w:color w:val="000000"/>
              </w:rPr>
              <w:t>________________________</w:t>
            </w:r>
            <w:r w:rsidRPr="002B6251">
              <w:rPr>
                <w:rFonts w:ascii="Arial" w:eastAsia="Times New Roman" w:hAnsi="Arial" w:cs="Arial"/>
                <w:b/>
                <w:color w:val="000000"/>
              </w:rPr>
              <w:t xml:space="preserve"> </w:t>
            </w:r>
          </w:p>
        </w:tc>
      </w:tr>
      <w:tr w:rsidR="002B6251" w:rsidRPr="002B6251" w14:paraId="2247E870" w14:textId="77777777" w:rsidTr="000C7D1F">
        <w:trPr>
          <w:trHeight w:val="576"/>
        </w:trPr>
        <w:tc>
          <w:tcPr>
            <w:tcW w:w="4760" w:type="dxa"/>
            <w:vAlign w:val="center"/>
          </w:tcPr>
          <w:p w14:paraId="76745C63" w14:textId="77777777" w:rsidR="002B6251" w:rsidRPr="002B6251" w:rsidRDefault="002B6251" w:rsidP="002B6251">
            <w:pPr>
              <w:autoSpaceDE w:val="0"/>
              <w:autoSpaceDN w:val="0"/>
              <w:adjustRightInd w:val="0"/>
              <w:spacing w:after="0" w:line="240" w:lineRule="auto"/>
              <w:rPr>
                <w:rFonts w:ascii="Arial" w:eastAsia="Times New Roman" w:hAnsi="Arial" w:cs="Arial"/>
                <w:b/>
              </w:rPr>
            </w:pPr>
            <w:r w:rsidRPr="002B6251">
              <w:rPr>
                <w:rFonts w:ascii="Arial" w:eastAsia="Times New Roman" w:hAnsi="Arial" w:cs="Arial"/>
                <w:b/>
                <w:bCs/>
              </w:rPr>
              <w:t>Title:</w:t>
            </w:r>
            <w:r w:rsidRPr="002B6251">
              <w:rPr>
                <w:rFonts w:ascii="Arial" w:eastAsia="Times New Roman" w:hAnsi="Arial" w:cs="Arial"/>
                <w:b/>
              </w:rPr>
              <w:t xml:space="preserve"> Executive Director</w:t>
            </w:r>
          </w:p>
        </w:tc>
        <w:tc>
          <w:tcPr>
            <w:tcW w:w="4780" w:type="dxa"/>
            <w:vAlign w:val="center"/>
          </w:tcPr>
          <w:p w14:paraId="69093BCC" w14:textId="77777777" w:rsidR="002B6251" w:rsidRPr="002B6251" w:rsidRDefault="002B6251" w:rsidP="002B6251">
            <w:pPr>
              <w:autoSpaceDE w:val="0"/>
              <w:autoSpaceDN w:val="0"/>
              <w:adjustRightInd w:val="0"/>
              <w:spacing w:after="0" w:line="240" w:lineRule="auto"/>
              <w:rPr>
                <w:rFonts w:ascii="Arial" w:eastAsia="Times New Roman" w:hAnsi="Arial" w:cs="Arial"/>
                <w:b/>
                <w:color w:val="000000"/>
              </w:rPr>
            </w:pPr>
            <w:proofErr w:type="gramStart"/>
            <w:r w:rsidRPr="002B6251">
              <w:rPr>
                <w:rFonts w:ascii="Arial" w:eastAsia="Times New Roman" w:hAnsi="Arial" w:cs="Arial"/>
                <w:b/>
                <w:bCs/>
                <w:color w:val="000000"/>
              </w:rPr>
              <w:t>Title:</w:t>
            </w:r>
            <w:r w:rsidRPr="00EF322A">
              <w:rPr>
                <w:rFonts w:ascii="Arial" w:eastAsia="Times New Roman" w:hAnsi="Arial" w:cs="Arial"/>
                <w:bCs/>
                <w:color w:val="000000"/>
              </w:rPr>
              <w:t>_</w:t>
            </w:r>
            <w:proofErr w:type="gramEnd"/>
            <w:r w:rsidRPr="00EF322A">
              <w:rPr>
                <w:rFonts w:ascii="Arial" w:eastAsia="Times New Roman" w:hAnsi="Arial" w:cs="Arial"/>
                <w:bCs/>
                <w:color w:val="000000"/>
              </w:rPr>
              <w:t>________________________________</w:t>
            </w:r>
          </w:p>
        </w:tc>
      </w:tr>
      <w:tr w:rsidR="002B6251" w:rsidRPr="002B6251" w14:paraId="5093BED8" w14:textId="77777777" w:rsidTr="000C7D1F">
        <w:trPr>
          <w:trHeight w:val="576"/>
        </w:trPr>
        <w:tc>
          <w:tcPr>
            <w:tcW w:w="4760" w:type="dxa"/>
            <w:vAlign w:val="center"/>
          </w:tcPr>
          <w:p w14:paraId="3BACD6AC" w14:textId="77777777" w:rsidR="002B6251" w:rsidRPr="002B6251" w:rsidRDefault="002B6251" w:rsidP="002B6251">
            <w:pPr>
              <w:autoSpaceDE w:val="0"/>
              <w:autoSpaceDN w:val="0"/>
              <w:adjustRightInd w:val="0"/>
              <w:spacing w:after="0" w:line="240" w:lineRule="auto"/>
              <w:rPr>
                <w:rFonts w:ascii="Arial" w:eastAsia="Times New Roman" w:hAnsi="Arial" w:cs="Arial"/>
                <w:b/>
                <w:color w:val="000000"/>
              </w:rPr>
            </w:pPr>
            <w:r w:rsidRPr="002B6251">
              <w:rPr>
                <w:rFonts w:ascii="Arial" w:eastAsia="Times New Roman" w:hAnsi="Arial" w:cs="Arial"/>
                <w:b/>
                <w:bCs/>
                <w:color w:val="000000"/>
              </w:rPr>
              <w:t>Date:</w:t>
            </w:r>
            <w:r w:rsidRPr="002B6251">
              <w:rPr>
                <w:rFonts w:ascii="Arial" w:eastAsia="Times New Roman" w:hAnsi="Arial" w:cs="Arial"/>
                <w:b/>
                <w:color w:val="000000"/>
              </w:rPr>
              <w:t xml:space="preserve"> </w:t>
            </w:r>
            <w:r w:rsidRPr="00EF322A">
              <w:rPr>
                <w:rFonts w:ascii="Arial" w:eastAsia="Times New Roman" w:hAnsi="Arial" w:cs="Arial"/>
                <w:bCs/>
                <w:color w:val="000000"/>
              </w:rPr>
              <w:t>____________________________</w:t>
            </w:r>
          </w:p>
        </w:tc>
        <w:tc>
          <w:tcPr>
            <w:tcW w:w="4780" w:type="dxa"/>
            <w:vAlign w:val="center"/>
          </w:tcPr>
          <w:p w14:paraId="70B450FC" w14:textId="77777777" w:rsidR="002B6251" w:rsidRPr="002B6251" w:rsidRDefault="002B6251" w:rsidP="002B6251">
            <w:pPr>
              <w:autoSpaceDE w:val="0"/>
              <w:autoSpaceDN w:val="0"/>
              <w:adjustRightInd w:val="0"/>
              <w:spacing w:after="0" w:line="240" w:lineRule="auto"/>
              <w:rPr>
                <w:rFonts w:ascii="Arial" w:eastAsia="Times New Roman" w:hAnsi="Arial" w:cs="Arial"/>
                <w:b/>
                <w:color w:val="000000"/>
              </w:rPr>
            </w:pPr>
            <w:r w:rsidRPr="002B6251">
              <w:rPr>
                <w:rFonts w:ascii="Arial" w:eastAsia="Times New Roman" w:hAnsi="Arial" w:cs="Arial"/>
                <w:b/>
                <w:bCs/>
                <w:color w:val="000000"/>
              </w:rPr>
              <w:t>Date:</w:t>
            </w:r>
            <w:r w:rsidRPr="002B6251">
              <w:rPr>
                <w:rFonts w:ascii="Arial" w:eastAsia="Times New Roman" w:hAnsi="Arial" w:cs="Arial"/>
                <w:b/>
                <w:color w:val="000000"/>
              </w:rPr>
              <w:t xml:space="preserve"> </w:t>
            </w:r>
            <w:r w:rsidRPr="00EF322A">
              <w:rPr>
                <w:rFonts w:ascii="Arial" w:eastAsia="Times New Roman" w:hAnsi="Arial" w:cs="Arial"/>
                <w:bCs/>
                <w:color w:val="000000"/>
              </w:rPr>
              <w:t>________________________________</w:t>
            </w:r>
          </w:p>
        </w:tc>
      </w:tr>
    </w:tbl>
    <w:p w14:paraId="4F0D4281" w14:textId="77777777" w:rsidR="00FC324C" w:rsidRDefault="00FC324C" w:rsidP="0033675A">
      <w:pPr>
        <w:widowControl w:val="0"/>
        <w:autoSpaceDE w:val="0"/>
        <w:autoSpaceDN w:val="0"/>
        <w:adjustRightInd w:val="0"/>
        <w:spacing w:after="0" w:line="240" w:lineRule="auto"/>
        <w:jc w:val="both"/>
        <w:rPr>
          <w:rFonts w:ascii="Arial" w:eastAsia="Times New Roman" w:hAnsi="Arial" w:cs="Arial"/>
        </w:rPr>
      </w:pPr>
    </w:p>
    <w:p w14:paraId="5C9AEA6F" w14:textId="77777777" w:rsidR="002B6251" w:rsidRPr="002B6251" w:rsidRDefault="002B6251" w:rsidP="0085313A">
      <w:pPr>
        <w:rPr>
          <w:rFonts w:ascii="Arial" w:eastAsia="Times New Roman" w:hAnsi="Arial" w:cs="Arial"/>
        </w:rPr>
      </w:pPr>
    </w:p>
    <w:sectPr w:rsidR="002B6251" w:rsidRPr="002B6251" w:rsidSect="00612BC6">
      <w:headerReference w:type="default" r:id="rId14"/>
      <w:footerReference w:type="default" r:id="rId15"/>
      <w:endnotePr>
        <w:numFmt w:val="decimal"/>
      </w:endnotePr>
      <w:pgSz w:w="12240" w:h="15840"/>
      <w:pgMar w:top="1440" w:right="1440" w:bottom="1440" w:left="1440" w:header="43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A786" w14:textId="77777777" w:rsidR="00A16CD6" w:rsidRDefault="00A16CD6" w:rsidP="002B6251">
      <w:pPr>
        <w:spacing w:after="0" w:line="240" w:lineRule="auto"/>
      </w:pPr>
      <w:r>
        <w:separator/>
      </w:r>
    </w:p>
  </w:endnote>
  <w:endnote w:type="continuationSeparator" w:id="0">
    <w:p w14:paraId="1E5252EC" w14:textId="77777777" w:rsidR="00A16CD6" w:rsidRDefault="00A16CD6" w:rsidP="002B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682752"/>
      <w:docPartObj>
        <w:docPartGallery w:val="Page Numbers (Bottom of Page)"/>
        <w:docPartUnique/>
      </w:docPartObj>
    </w:sdtPr>
    <w:sdtContent>
      <w:sdt>
        <w:sdtPr>
          <w:id w:val="1728636285"/>
          <w:docPartObj>
            <w:docPartGallery w:val="Page Numbers (Top of Page)"/>
            <w:docPartUnique/>
          </w:docPartObj>
        </w:sdtPr>
        <w:sdtContent>
          <w:p w14:paraId="4F5354E7" w14:textId="77777777" w:rsidR="00990F51" w:rsidRPr="00386BD5" w:rsidRDefault="00990F51">
            <w:pPr>
              <w:pStyle w:val="Footer"/>
              <w:jc w:val="center"/>
              <w:rPr>
                <w:rFonts w:ascii="Arial" w:hAnsi="Arial" w:cs="Arial"/>
                <w:sz w:val="18"/>
                <w:szCs w:val="18"/>
              </w:rPr>
            </w:pPr>
            <w:r w:rsidRPr="00386BD5">
              <w:rPr>
                <w:rFonts w:ascii="Arial" w:hAnsi="Arial" w:cs="Arial"/>
                <w:sz w:val="18"/>
                <w:szCs w:val="18"/>
              </w:rPr>
              <w:t xml:space="preserve">Page </w:t>
            </w:r>
            <w:r w:rsidRPr="00386BD5">
              <w:rPr>
                <w:rFonts w:ascii="Arial" w:hAnsi="Arial" w:cs="Arial"/>
                <w:sz w:val="18"/>
                <w:szCs w:val="18"/>
              </w:rPr>
              <w:fldChar w:fldCharType="begin"/>
            </w:r>
            <w:r w:rsidRPr="00386BD5">
              <w:rPr>
                <w:rFonts w:ascii="Arial" w:hAnsi="Arial" w:cs="Arial"/>
                <w:sz w:val="18"/>
                <w:szCs w:val="18"/>
              </w:rPr>
              <w:instrText xml:space="preserve"> PAGE </w:instrText>
            </w:r>
            <w:r w:rsidRPr="00386BD5">
              <w:rPr>
                <w:rFonts w:ascii="Arial" w:hAnsi="Arial" w:cs="Arial"/>
                <w:sz w:val="18"/>
                <w:szCs w:val="18"/>
              </w:rPr>
              <w:fldChar w:fldCharType="separate"/>
            </w:r>
            <w:r w:rsidRPr="00386BD5">
              <w:rPr>
                <w:rFonts w:ascii="Arial" w:hAnsi="Arial" w:cs="Arial"/>
                <w:noProof/>
                <w:sz w:val="18"/>
                <w:szCs w:val="18"/>
              </w:rPr>
              <w:t>2</w:t>
            </w:r>
            <w:r w:rsidRPr="00386BD5">
              <w:rPr>
                <w:rFonts w:ascii="Arial" w:hAnsi="Arial" w:cs="Arial"/>
                <w:sz w:val="18"/>
                <w:szCs w:val="18"/>
              </w:rPr>
              <w:fldChar w:fldCharType="end"/>
            </w:r>
            <w:r w:rsidRPr="00386BD5">
              <w:rPr>
                <w:rFonts w:ascii="Arial" w:hAnsi="Arial" w:cs="Arial"/>
                <w:sz w:val="18"/>
                <w:szCs w:val="18"/>
              </w:rPr>
              <w:t xml:space="preserve"> of </w:t>
            </w:r>
            <w:r w:rsidRPr="00386BD5">
              <w:rPr>
                <w:rFonts w:ascii="Arial" w:hAnsi="Arial" w:cs="Arial"/>
                <w:sz w:val="18"/>
                <w:szCs w:val="18"/>
              </w:rPr>
              <w:fldChar w:fldCharType="begin"/>
            </w:r>
            <w:r w:rsidRPr="00386BD5">
              <w:rPr>
                <w:rFonts w:ascii="Arial" w:hAnsi="Arial" w:cs="Arial"/>
                <w:sz w:val="18"/>
                <w:szCs w:val="18"/>
              </w:rPr>
              <w:instrText xml:space="preserve"> NUMPAGES  </w:instrText>
            </w:r>
            <w:r w:rsidRPr="00386BD5">
              <w:rPr>
                <w:rFonts w:ascii="Arial" w:hAnsi="Arial" w:cs="Arial"/>
                <w:sz w:val="18"/>
                <w:szCs w:val="18"/>
              </w:rPr>
              <w:fldChar w:fldCharType="separate"/>
            </w:r>
            <w:r w:rsidRPr="00386BD5">
              <w:rPr>
                <w:rFonts w:ascii="Arial" w:hAnsi="Arial" w:cs="Arial"/>
                <w:noProof/>
                <w:sz w:val="18"/>
                <w:szCs w:val="18"/>
              </w:rPr>
              <w:t>2</w:t>
            </w:r>
            <w:r w:rsidRPr="00386BD5">
              <w:rPr>
                <w:rFonts w:ascii="Arial" w:hAnsi="Arial" w:cs="Arial"/>
                <w:sz w:val="18"/>
                <w:szCs w:val="18"/>
              </w:rPr>
              <w:fldChar w:fldCharType="end"/>
            </w:r>
          </w:p>
          <w:p w14:paraId="0D7DC5D0" w14:textId="77777777" w:rsidR="00990F51" w:rsidRPr="00386BD5" w:rsidRDefault="00990F51">
            <w:pPr>
              <w:pStyle w:val="Footer"/>
              <w:jc w:val="center"/>
              <w:rPr>
                <w:rFonts w:ascii="Arial" w:hAnsi="Arial" w:cs="Arial"/>
                <w:sz w:val="18"/>
                <w:szCs w:val="18"/>
              </w:rPr>
            </w:pPr>
          </w:p>
          <w:p w14:paraId="68250D83" w14:textId="08F53C8C" w:rsidR="00300FE6" w:rsidRPr="00C36FA6" w:rsidRDefault="00DC3465" w:rsidP="00386BD5">
            <w:pPr>
              <w:pStyle w:val="Footer"/>
              <w:rPr>
                <w:rFonts w:ascii="Arial" w:hAnsi="Arial" w:cs="Arial"/>
                <w:sz w:val="16"/>
                <w:szCs w:val="16"/>
              </w:rPr>
            </w:pPr>
            <w:r>
              <w:rPr>
                <w:rFonts w:ascii="Arial" w:hAnsi="Arial" w:cs="Arial"/>
                <w:sz w:val="18"/>
                <w:szCs w:val="18"/>
                <w:highlight w:val="yellow"/>
              </w:rPr>
              <w:t>VENDOR</w:t>
            </w:r>
            <w:r w:rsidR="00990F51" w:rsidRPr="00386BD5">
              <w:rPr>
                <w:rFonts w:ascii="Arial" w:hAnsi="Arial" w:cs="Arial"/>
                <w:sz w:val="18"/>
                <w:szCs w:val="18"/>
              </w:rPr>
              <w:t>-ITS-</w:t>
            </w:r>
            <w:r w:rsidRPr="00DC3465">
              <w:rPr>
                <w:rFonts w:ascii="Arial" w:hAnsi="Arial" w:cs="Arial"/>
                <w:sz w:val="18"/>
                <w:szCs w:val="18"/>
              </w:rPr>
              <w:t>48786</w:t>
            </w:r>
            <w:r w:rsidR="00990F51" w:rsidRPr="00386BD5">
              <w:rPr>
                <w:rFonts w:ascii="Arial" w:hAnsi="Arial" w:cs="Arial"/>
                <w:sz w:val="18"/>
                <w:szCs w:val="18"/>
              </w:rPr>
              <w:t>-</w:t>
            </w:r>
            <w:r>
              <w:rPr>
                <w:rFonts w:ascii="Arial" w:hAnsi="Arial" w:cs="Arial"/>
                <w:sz w:val="18"/>
                <w:szCs w:val="18"/>
              </w:rPr>
              <w:t>4733</w:t>
            </w:r>
            <w:r w:rsidR="00990F51" w:rsidRPr="00386BD5">
              <w:rPr>
                <w:rFonts w:ascii="Arial" w:hAnsi="Arial" w:cs="Arial"/>
                <w:sz w:val="18"/>
                <w:szCs w:val="18"/>
              </w:rPr>
              <w:t>-</w:t>
            </w:r>
            <w:r w:rsidR="00FB562A" w:rsidRPr="00277946">
              <w:rPr>
                <w:rFonts w:ascii="Arial" w:hAnsi="Arial" w:cs="Arial"/>
                <w:sz w:val="18"/>
                <w:szCs w:val="18"/>
              </w:rPr>
              <w:t>Dec</w:t>
            </w:r>
            <w:r w:rsidR="002C612A" w:rsidRPr="00424DAB">
              <w:rPr>
                <w:rFonts w:ascii="Arial" w:hAnsi="Arial" w:cs="Arial"/>
                <w:sz w:val="18"/>
                <w:szCs w:val="18"/>
              </w:rPr>
              <w:t>2</w:t>
            </w:r>
            <w:r w:rsidR="00990F51" w:rsidRPr="00424DAB">
              <w:rPr>
                <w:rFonts w:ascii="Arial" w:hAnsi="Arial" w:cs="Arial"/>
                <w:sz w:val="18"/>
                <w:szCs w:val="18"/>
              </w:rPr>
              <w:t>02</w:t>
            </w:r>
            <w:r w:rsidR="002C612A" w:rsidRPr="00424DAB">
              <w:rPr>
                <w:rFonts w:ascii="Arial" w:hAnsi="Arial" w:cs="Arial"/>
                <w:sz w:val="18"/>
                <w:szCs w:val="18"/>
              </w:rPr>
              <w:t>5</w:t>
            </w:r>
            <w:r w:rsidR="00990F51" w:rsidRPr="00386BD5">
              <w:rPr>
                <w:rFonts w:ascii="Arial" w:hAnsi="Arial" w:cs="Arial"/>
                <w:sz w:val="18"/>
                <w:szCs w:val="18"/>
              </w:rPr>
              <w:t>-</w:t>
            </w:r>
            <w:r w:rsidR="0033636E">
              <w:rPr>
                <w:rFonts w:ascii="Arial" w:hAnsi="Arial" w:cs="Arial"/>
                <w:sz w:val="18"/>
                <w:szCs w:val="18"/>
              </w:rPr>
              <w:t>EPO</w:t>
            </w:r>
            <w:r w:rsidR="00424DAB">
              <w:rPr>
                <w:rFonts w:ascii="Arial" w:hAnsi="Arial" w:cs="Arial"/>
                <w:sz w:val="18"/>
                <w:szCs w:val="18"/>
              </w:rPr>
              <w:t xml:space="preserve"> Purchase</w:t>
            </w:r>
            <w:r w:rsidR="00990F51" w:rsidRPr="00386BD5">
              <w:rPr>
                <w:rFonts w:ascii="Arial" w:hAnsi="Arial" w:cs="Arial"/>
                <w:sz w:val="18"/>
                <w:szCs w:val="18"/>
              </w:rPr>
              <w:t xml:space="preserve"> </w:t>
            </w:r>
            <w:r w:rsidR="00AF5811">
              <w:rPr>
                <w:rFonts w:ascii="Arial" w:hAnsi="Arial" w:cs="Arial"/>
                <w:sz w:val="18"/>
                <w:szCs w:val="18"/>
              </w:rPr>
              <w:t>Cabling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E6F6" w14:textId="77777777" w:rsidR="00A16CD6" w:rsidRDefault="00A16CD6" w:rsidP="002B6251">
      <w:pPr>
        <w:spacing w:after="0" w:line="240" w:lineRule="auto"/>
      </w:pPr>
      <w:r>
        <w:separator/>
      </w:r>
    </w:p>
  </w:footnote>
  <w:footnote w:type="continuationSeparator" w:id="0">
    <w:p w14:paraId="484B6B34" w14:textId="77777777" w:rsidR="00A16CD6" w:rsidRDefault="00A16CD6" w:rsidP="002B6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5CDE" w14:textId="1C9B563D" w:rsidR="00C36FA6" w:rsidRPr="00612BC6" w:rsidRDefault="00C36FA6" w:rsidP="00C36FA6">
    <w:pPr>
      <w:pStyle w:val="Header"/>
      <w:jc w:val="right"/>
      <w:rPr>
        <w:rFonts w:ascii="Arial" w:hAnsi="Arial" w:cs="Arial"/>
        <w:i/>
        <w:iCs/>
        <w:sz w:val="16"/>
        <w:szCs w:val="16"/>
      </w:rPr>
    </w:pPr>
    <w:r w:rsidRPr="00612BC6">
      <w:rPr>
        <w:rFonts w:ascii="Arial" w:hAnsi="Arial" w:cs="Arial"/>
        <w:i/>
        <w:iCs/>
        <w:sz w:val="16"/>
        <w:szCs w:val="16"/>
      </w:rPr>
      <w:t xml:space="preserve">RFP No: </w:t>
    </w:r>
    <w:r w:rsidR="00DC3465">
      <w:rPr>
        <w:rFonts w:ascii="Arial" w:hAnsi="Arial" w:cs="Arial"/>
        <w:i/>
        <w:iCs/>
        <w:sz w:val="16"/>
        <w:szCs w:val="16"/>
      </w:rPr>
      <w:t>4733</w:t>
    </w:r>
  </w:p>
  <w:p w14:paraId="2CBB9847" w14:textId="6CB8F963" w:rsidR="00C36FA6" w:rsidRPr="00612BC6" w:rsidRDefault="00C36FA6" w:rsidP="00C36FA6">
    <w:pPr>
      <w:pStyle w:val="Header"/>
      <w:jc w:val="right"/>
      <w:rPr>
        <w:rFonts w:ascii="Arial" w:hAnsi="Arial" w:cs="Arial"/>
        <w:i/>
        <w:iCs/>
        <w:sz w:val="16"/>
        <w:szCs w:val="16"/>
      </w:rPr>
    </w:pPr>
    <w:r w:rsidRPr="00612BC6">
      <w:rPr>
        <w:rFonts w:ascii="Arial" w:hAnsi="Arial" w:cs="Arial"/>
        <w:i/>
        <w:iCs/>
        <w:sz w:val="16"/>
        <w:szCs w:val="16"/>
      </w:rPr>
      <w:t>EP</w:t>
    </w:r>
    <w:r w:rsidR="0033636E" w:rsidRPr="00612BC6">
      <w:rPr>
        <w:rFonts w:ascii="Arial" w:hAnsi="Arial" w:cs="Arial"/>
        <w:i/>
        <w:iCs/>
        <w:sz w:val="16"/>
        <w:szCs w:val="16"/>
      </w:rPr>
      <w:t>O</w:t>
    </w:r>
    <w:r w:rsidRPr="00612BC6">
      <w:rPr>
        <w:rFonts w:ascii="Arial" w:hAnsi="Arial" w:cs="Arial"/>
        <w:i/>
        <w:iCs/>
        <w:sz w:val="16"/>
        <w:szCs w:val="16"/>
      </w:rPr>
      <w:t xml:space="preserve"> Purchase Agreement</w:t>
    </w:r>
  </w:p>
  <w:p w14:paraId="33CD9749" w14:textId="1536F20E" w:rsidR="00C36FA6" w:rsidRPr="00612BC6" w:rsidRDefault="00C36FA6" w:rsidP="00C36FA6">
    <w:pPr>
      <w:pStyle w:val="Header"/>
      <w:jc w:val="right"/>
      <w:rPr>
        <w:rFonts w:ascii="Arial" w:hAnsi="Arial" w:cs="Arial"/>
        <w:i/>
        <w:iCs/>
        <w:sz w:val="16"/>
        <w:szCs w:val="16"/>
      </w:rPr>
    </w:pPr>
    <w:r w:rsidRPr="00612BC6">
      <w:rPr>
        <w:rFonts w:ascii="Arial" w:hAnsi="Arial" w:cs="Arial"/>
        <w:i/>
        <w:iCs/>
        <w:sz w:val="16"/>
        <w:szCs w:val="16"/>
      </w:rPr>
      <w:t xml:space="preserve">Project No.: </w:t>
    </w:r>
    <w:r w:rsidR="00DC3465" w:rsidRPr="00DC3465">
      <w:rPr>
        <w:rFonts w:ascii="Arial" w:hAnsi="Arial" w:cs="Arial"/>
        <w:i/>
        <w:iCs/>
        <w:sz w:val="16"/>
        <w:szCs w:val="16"/>
      </w:rPr>
      <w:t>48786</w:t>
    </w:r>
    <w:r w:rsidR="0033636E" w:rsidRPr="00612BC6">
      <w:rPr>
        <w:rFonts w:ascii="Arial" w:hAnsi="Arial" w:cs="Arial"/>
        <w:i/>
        <w:iCs/>
        <w:sz w:val="16"/>
        <w:szCs w:val="16"/>
      </w:rPr>
      <w:t>-</w:t>
    </w:r>
    <w:r w:rsidR="00AF5811">
      <w:rPr>
        <w:rFonts w:ascii="Arial" w:hAnsi="Arial" w:cs="Arial"/>
        <w:i/>
        <w:iCs/>
        <w:sz w:val="16"/>
        <w:szCs w:val="16"/>
      </w:rPr>
      <w:t>Cabling</w:t>
    </w:r>
    <w:r w:rsidRPr="00612BC6">
      <w:rPr>
        <w:rFonts w:ascii="Arial" w:hAnsi="Arial" w:cs="Arial"/>
        <w:i/>
        <w:iCs/>
        <w:sz w:val="16"/>
        <w:szCs w:val="16"/>
      </w:rPr>
      <w:t xml:space="preserve"> EP</w:t>
    </w:r>
    <w:r w:rsidR="0033636E" w:rsidRPr="00612BC6">
      <w:rPr>
        <w:rFonts w:ascii="Arial" w:hAnsi="Arial" w:cs="Arial"/>
        <w:i/>
        <w:iCs/>
        <w:sz w:val="16"/>
        <w:szCs w:val="16"/>
      </w:rPr>
      <w:t>O</w:t>
    </w:r>
  </w:p>
  <w:p w14:paraId="7131ADE6" w14:textId="6B6FC343" w:rsidR="00C36FA6" w:rsidRPr="00612BC6" w:rsidRDefault="00C36FA6" w:rsidP="00C36FA6">
    <w:pPr>
      <w:pStyle w:val="Header"/>
      <w:jc w:val="right"/>
      <w:rPr>
        <w:rFonts w:ascii="Arial" w:hAnsi="Arial" w:cs="Arial"/>
        <w:i/>
        <w:iCs/>
        <w:sz w:val="16"/>
        <w:szCs w:val="16"/>
      </w:rPr>
    </w:pPr>
    <w:r w:rsidRPr="00612BC6">
      <w:rPr>
        <w:rFonts w:ascii="Arial" w:hAnsi="Arial" w:cs="Arial"/>
        <w:i/>
        <w:iCs/>
        <w:sz w:val="16"/>
        <w:szCs w:val="16"/>
      </w:rPr>
      <w:t xml:space="preserve">Revised: </w:t>
    </w:r>
    <w:r w:rsidR="00DC3465" w:rsidRPr="00277946">
      <w:rPr>
        <w:rFonts w:ascii="Arial" w:hAnsi="Arial" w:cs="Arial"/>
        <w:i/>
        <w:iCs/>
        <w:sz w:val="16"/>
        <w:szCs w:val="16"/>
      </w:rPr>
      <w:t>12</w:t>
    </w:r>
    <w:r w:rsidR="000C7D1F" w:rsidRPr="00DC3465">
      <w:rPr>
        <w:rFonts w:ascii="Arial" w:hAnsi="Arial" w:cs="Arial"/>
        <w:i/>
        <w:iCs/>
        <w:sz w:val="16"/>
        <w:szCs w:val="16"/>
      </w:rPr>
      <w:t>/</w:t>
    </w:r>
    <w:r w:rsidR="00DC3465" w:rsidRPr="00277946">
      <w:rPr>
        <w:rFonts w:ascii="Arial" w:hAnsi="Arial" w:cs="Arial"/>
        <w:i/>
        <w:iCs/>
        <w:sz w:val="16"/>
        <w:szCs w:val="16"/>
      </w:rPr>
      <w:t>29</w:t>
    </w:r>
    <w:r w:rsidR="00741CDA" w:rsidRPr="00DC3465">
      <w:rPr>
        <w:rFonts w:ascii="Arial" w:hAnsi="Arial" w:cs="Arial"/>
        <w:i/>
        <w:iCs/>
        <w:sz w:val="16"/>
        <w:szCs w:val="16"/>
      </w:rPr>
      <w:t>/2025</w:t>
    </w:r>
  </w:p>
  <w:p w14:paraId="19E93D5A" w14:textId="77777777" w:rsidR="00C36FA6" w:rsidRPr="00C36FA6" w:rsidRDefault="00C36FA6" w:rsidP="00C36FA6">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D68"/>
    <w:multiLevelType w:val="multilevel"/>
    <w:tmpl w:val="65142928"/>
    <w:lvl w:ilvl="0">
      <w:start w:val="26"/>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CDB3D76"/>
    <w:multiLevelType w:val="multilevel"/>
    <w:tmpl w:val="6C7AE4E2"/>
    <w:lvl w:ilvl="0">
      <w:start w:val="4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437189D"/>
    <w:multiLevelType w:val="hybridMultilevel"/>
    <w:tmpl w:val="1BAA9ECC"/>
    <w:lvl w:ilvl="0" w:tplc="7C402EC4">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E2DA9"/>
    <w:multiLevelType w:val="hybridMultilevel"/>
    <w:tmpl w:val="BA9A2A7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340015DA"/>
    <w:multiLevelType w:val="multilevel"/>
    <w:tmpl w:val="E976FCC4"/>
    <w:lvl w:ilvl="0">
      <w:start w:val="4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2BA6F5B"/>
    <w:multiLevelType w:val="multilevel"/>
    <w:tmpl w:val="6C7AE4E2"/>
    <w:lvl w:ilvl="0">
      <w:start w:val="46"/>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9B23F78"/>
    <w:multiLevelType w:val="hybridMultilevel"/>
    <w:tmpl w:val="30C0A4B4"/>
    <w:lvl w:ilvl="0" w:tplc="020E13BE">
      <w:start w:val="1"/>
      <w:numFmt w:val="lowerLetter"/>
      <w:lvlText w:val="(%1)"/>
      <w:lvlJc w:val="left"/>
      <w:pPr>
        <w:ind w:left="1080" w:hanging="720"/>
      </w:pPr>
      <w:rPr>
        <w:b/>
        <w:bCs/>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365A27"/>
    <w:multiLevelType w:val="hybridMultilevel"/>
    <w:tmpl w:val="74401F48"/>
    <w:lvl w:ilvl="0" w:tplc="7566685E">
      <w:start w:val="1"/>
      <w:numFmt w:val="lowerLetter"/>
      <w:lvlText w:val="%1)"/>
      <w:lvlJc w:val="left"/>
      <w:pPr>
        <w:ind w:left="72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530187"/>
    <w:multiLevelType w:val="hybridMultilevel"/>
    <w:tmpl w:val="388EE6F4"/>
    <w:lvl w:ilvl="0" w:tplc="BF50E416">
      <w:start w:val="1"/>
      <w:numFmt w:val="lowerLetter"/>
      <w:lvlText w:val="%1)"/>
      <w:lvlJc w:val="left"/>
      <w:pPr>
        <w:ind w:left="1710" w:hanging="360"/>
      </w:pPr>
      <w:rPr>
        <w:rFonts w:ascii="Arial" w:hAnsi="Arial" w:cs="Arial" w:hint="default"/>
        <w:b/>
        <w:bCs/>
        <w:sz w:val="24"/>
        <w:szCs w:val="24"/>
      </w:rPr>
    </w:lvl>
    <w:lvl w:ilvl="1" w:tplc="2FB6B442">
      <w:start w:val="1"/>
      <w:numFmt w:val="lowerLetter"/>
      <w:lvlText w:val="%2)"/>
      <w:lvlJc w:val="left"/>
      <w:pPr>
        <w:ind w:left="2790" w:hanging="720"/>
      </w:pPr>
      <w:rPr>
        <w:rFonts w:ascii="Arial" w:hAnsi="Arial" w:cs="Arial" w:hint="default"/>
        <w:sz w:val="22"/>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760314BF"/>
    <w:multiLevelType w:val="hybridMultilevel"/>
    <w:tmpl w:val="E51ADC2A"/>
    <w:lvl w:ilvl="0" w:tplc="F5AC7664">
      <w:start w:val="2"/>
      <w:numFmt w:val="lowerLetter"/>
      <w:lvlText w:val="%1)"/>
      <w:lvlJc w:val="left"/>
      <w:pPr>
        <w:ind w:left="720" w:hanging="360"/>
      </w:pPr>
      <w:rPr>
        <w:rFonts w:ascii="Arial" w:hAnsi="Arial" w:cs="Arial" w:hint="default"/>
        <w:b/>
        <w:bCs/>
        <w:sz w:val="24"/>
        <w:szCs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16cid:durableId="85076204">
    <w:abstractNumId w:val="2"/>
  </w:num>
  <w:num w:numId="2" w16cid:durableId="1588345802">
    <w:abstractNumId w:val="8"/>
  </w:num>
  <w:num w:numId="3" w16cid:durableId="1284770336">
    <w:abstractNumId w:val="3"/>
  </w:num>
  <w:num w:numId="4" w16cid:durableId="415638752">
    <w:abstractNumId w:val="7"/>
  </w:num>
  <w:num w:numId="5" w16cid:durableId="430977153">
    <w:abstractNumId w:val="9"/>
  </w:num>
  <w:num w:numId="6" w16cid:durableId="68500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2548000">
    <w:abstractNumId w:val="0"/>
  </w:num>
  <w:num w:numId="8" w16cid:durableId="892892682">
    <w:abstractNumId w:val="5"/>
  </w:num>
  <w:num w:numId="9" w16cid:durableId="1015958252">
    <w:abstractNumId w:val="4"/>
  </w:num>
  <w:num w:numId="10" w16cid:durableId="583536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51"/>
    <w:rsid w:val="000058DF"/>
    <w:rsid w:val="00011A24"/>
    <w:rsid w:val="000156F7"/>
    <w:rsid w:val="0002096B"/>
    <w:rsid w:val="00020B2F"/>
    <w:rsid w:val="00023804"/>
    <w:rsid w:val="00024487"/>
    <w:rsid w:val="00034B8D"/>
    <w:rsid w:val="0007372C"/>
    <w:rsid w:val="00080323"/>
    <w:rsid w:val="00081E4B"/>
    <w:rsid w:val="00083EBC"/>
    <w:rsid w:val="000A114C"/>
    <w:rsid w:val="000C7D1F"/>
    <w:rsid w:val="000F7AE2"/>
    <w:rsid w:val="00107E92"/>
    <w:rsid w:val="00134521"/>
    <w:rsid w:val="001425F2"/>
    <w:rsid w:val="00150425"/>
    <w:rsid w:val="001534A3"/>
    <w:rsid w:val="00153D26"/>
    <w:rsid w:val="001554B3"/>
    <w:rsid w:val="001739E6"/>
    <w:rsid w:val="00192CBE"/>
    <w:rsid w:val="001A1487"/>
    <w:rsid w:val="001A322C"/>
    <w:rsid w:val="001D77A3"/>
    <w:rsid w:val="001F4A47"/>
    <w:rsid w:val="00262E2F"/>
    <w:rsid w:val="002662EE"/>
    <w:rsid w:val="00275171"/>
    <w:rsid w:val="00277946"/>
    <w:rsid w:val="00281B6C"/>
    <w:rsid w:val="002A1B02"/>
    <w:rsid w:val="002A7029"/>
    <w:rsid w:val="002B25FE"/>
    <w:rsid w:val="002B4592"/>
    <w:rsid w:val="002B6251"/>
    <w:rsid w:val="002C612A"/>
    <w:rsid w:val="002D1A14"/>
    <w:rsid w:val="002D29F7"/>
    <w:rsid w:val="002E04B6"/>
    <w:rsid w:val="00300FE6"/>
    <w:rsid w:val="00311710"/>
    <w:rsid w:val="00311A8C"/>
    <w:rsid w:val="003202CD"/>
    <w:rsid w:val="00324DCE"/>
    <w:rsid w:val="00333848"/>
    <w:rsid w:val="0033636E"/>
    <w:rsid w:val="0033675A"/>
    <w:rsid w:val="00340196"/>
    <w:rsid w:val="00350FE3"/>
    <w:rsid w:val="003577BC"/>
    <w:rsid w:val="00367F10"/>
    <w:rsid w:val="0037277D"/>
    <w:rsid w:val="00382F29"/>
    <w:rsid w:val="00386BD5"/>
    <w:rsid w:val="0039046B"/>
    <w:rsid w:val="00393A2C"/>
    <w:rsid w:val="003951B5"/>
    <w:rsid w:val="003B43C2"/>
    <w:rsid w:val="003D2320"/>
    <w:rsid w:val="003D4807"/>
    <w:rsid w:val="003D6BCD"/>
    <w:rsid w:val="003F7054"/>
    <w:rsid w:val="00404E24"/>
    <w:rsid w:val="00416BA8"/>
    <w:rsid w:val="00424DAB"/>
    <w:rsid w:val="00455D52"/>
    <w:rsid w:val="00466788"/>
    <w:rsid w:val="004713E6"/>
    <w:rsid w:val="00473AB1"/>
    <w:rsid w:val="004A61C9"/>
    <w:rsid w:val="004B1CCD"/>
    <w:rsid w:val="004B33BE"/>
    <w:rsid w:val="004C7D76"/>
    <w:rsid w:val="004D1459"/>
    <w:rsid w:val="004E2619"/>
    <w:rsid w:val="004E501C"/>
    <w:rsid w:val="005253D7"/>
    <w:rsid w:val="00544E89"/>
    <w:rsid w:val="00547AF9"/>
    <w:rsid w:val="00551B58"/>
    <w:rsid w:val="005721C7"/>
    <w:rsid w:val="00573593"/>
    <w:rsid w:val="0058064C"/>
    <w:rsid w:val="005850BF"/>
    <w:rsid w:val="005923FC"/>
    <w:rsid w:val="005A63B2"/>
    <w:rsid w:val="005B0B15"/>
    <w:rsid w:val="005B253B"/>
    <w:rsid w:val="005C3E22"/>
    <w:rsid w:val="005D6723"/>
    <w:rsid w:val="005E071F"/>
    <w:rsid w:val="005E49C1"/>
    <w:rsid w:val="005E72EE"/>
    <w:rsid w:val="00601604"/>
    <w:rsid w:val="00602089"/>
    <w:rsid w:val="00603025"/>
    <w:rsid w:val="00604771"/>
    <w:rsid w:val="00604C0C"/>
    <w:rsid w:val="00612BC6"/>
    <w:rsid w:val="0064175B"/>
    <w:rsid w:val="00642B32"/>
    <w:rsid w:val="00667BBC"/>
    <w:rsid w:val="00676307"/>
    <w:rsid w:val="00690AC2"/>
    <w:rsid w:val="006A7C29"/>
    <w:rsid w:val="006B06C3"/>
    <w:rsid w:val="006C40CB"/>
    <w:rsid w:val="006C4C6C"/>
    <w:rsid w:val="006F0253"/>
    <w:rsid w:val="0070634F"/>
    <w:rsid w:val="00725DEF"/>
    <w:rsid w:val="00726273"/>
    <w:rsid w:val="00741CDA"/>
    <w:rsid w:val="00743D86"/>
    <w:rsid w:val="007525A2"/>
    <w:rsid w:val="00753B04"/>
    <w:rsid w:val="0076109C"/>
    <w:rsid w:val="00765454"/>
    <w:rsid w:val="0077625A"/>
    <w:rsid w:val="00795A47"/>
    <w:rsid w:val="007A2461"/>
    <w:rsid w:val="007A2CF6"/>
    <w:rsid w:val="007A3924"/>
    <w:rsid w:val="007A7F9C"/>
    <w:rsid w:val="007F29DA"/>
    <w:rsid w:val="007F3321"/>
    <w:rsid w:val="007F57DC"/>
    <w:rsid w:val="00801E1D"/>
    <w:rsid w:val="00803C32"/>
    <w:rsid w:val="00805536"/>
    <w:rsid w:val="0081613D"/>
    <w:rsid w:val="008300AA"/>
    <w:rsid w:val="00832741"/>
    <w:rsid w:val="008377AC"/>
    <w:rsid w:val="00837B9B"/>
    <w:rsid w:val="0084114E"/>
    <w:rsid w:val="00846D96"/>
    <w:rsid w:val="0085313A"/>
    <w:rsid w:val="00856C16"/>
    <w:rsid w:val="00860792"/>
    <w:rsid w:val="00872F64"/>
    <w:rsid w:val="00876413"/>
    <w:rsid w:val="00877553"/>
    <w:rsid w:val="00883C81"/>
    <w:rsid w:val="00890AB8"/>
    <w:rsid w:val="008A3FA1"/>
    <w:rsid w:val="008D7373"/>
    <w:rsid w:val="008E17EA"/>
    <w:rsid w:val="008F2BBA"/>
    <w:rsid w:val="00903BC7"/>
    <w:rsid w:val="009044E0"/>
    <w:rsid w:val="00905B3E"/>
    <w:rsid w:val="00914E75"/>
    <w:rsid w:val="009214F8"/>
    <w:rsid w:val="009239B1"/>
    <w:rsid w:val="00927837"/>
    <w:rsid w:val="0093512B"/>
    <w:rsid w:val="00936FEB"/>
    <w:rsid w:val="009429BB"/>
    <w:rsid w:val="00942E16"/>
    <w:rsid w:val="009510F7"/>
    <w:rsid w:val="00962E26"/>
    <w:rsid w:val="00974368"/>
    <w:rsid w:val="00980625"/>
    <w:rsid w:val="0098460B"/>
    <w:rsid w:val="00990F51"/>
    <w:rsid w:val="009D314F"/>
    <w:rsid w:val="009D3CC9"/>
    <w:rsid w:val="009F1F72"/>
    <w:rsid w:val="009F751E"/>
    <w:rsid w:val="00A16CD6"/>
    <w:rsid w:val="00A218B6"/>
    <w:rsid w:val="00A27CC2"/>
    <w:rsid w:val="00A464B2"/>
    <w:rsid w:val="00A549F7"/>
    <w:rsid w:val="00A61EA5"/>
    <w:rsid w:val="00A6230A"/>
    <w:rsid w:val="00A71E72"/>
    <w:rsid w:val="00A71E9D"/>
    <w:rsid w:val="00A872B6"/>
    <w:rsid w:val="00A957AF"/>
    <w:rsid w:val="00A97637"/>
    <w:rsid w:val="00AA7B5B"/>
    <w:rsid w:val="00AB146D"/>
    <w:rsid w:val="00AC26EF"/>
    <w:rsid w:val="00AE02B6"/>
    <w:rsid w:val="00AE0A30"/>
    <w:rsid w:val="00AE1661"/>
    <w:rsid w:val="00AE4A4F"/>
    <w:rsid w:val="00AF5811"/>
    <w:rsid w:val="00B10808"/>
    <w:rsid w:val="00B12F19"/>
    <w:rsid w:val="00B151FE"/>
    <w:rsid w:val="00B614A2"/>
    <w:rsid w:val="00B737AD"/>
    <w:rsid w:val="00B754AC"/>
    <w:rsid w:val="00B928E3"/>
    <w:rsid w:val="00BC2760"/>
    <w:rsid w:val="00BC2BD7"/>
    <w:rsid w:val="00BE10AA"/>
    <w:rsid w:val="00BF72C7"/>
    <w:rsid w:val="00C02537"/>
    <w:rsid w:val="00C03BAC"/>
    <w:rsid w:val="00C23D4E"/>
    <w:rsid w:val="00C36FA6"/>
    <w:rsid w:val="00C7325F"/>
    <w:rsid w:val="00C80E34"/>
    <w:rsid w:val="00C907F8"/>
    <w:rsid w:val="00CC064E"/>
    <w:rsid w:val="00CC20D4"/>
    <w:rsid w:val="00CD406E"/>
    <w:rsid w:val="00CF7E0A"/>
    <w:rsid w:val="00D14B40"/>
    <w:rsid w:val="00D20B9E"/>
    <w:rsid w:val="00D44DDE"/>
    <w:rsid w:val="00D62931"/>
    <w:rsid w:val="00D90720"/>
    <w:rsid w:val="00DC3465"/>
    <w:rsid w:val="00DD1F2A"/>
    <w:rsid w:val="00DE275B"/>
    <w:rsid w:val="00DF5DBA"/>
    <w:rsid w:val="00DF6F09"/>
    <w:rsid w:val="00E00353"/>
    <w:rsid w:val="00E1094A"/>
    <w:rsid w:val="00E1217D"/>
    <w:rsid w:val="00E24575"/>
    <w:rsid w:val="00E24E0C"/>
    <w:rsid w:val="00E356EB"/>
    <w:rsid w:val="00E3581C"/>
    <w:rsid w:val="00E54A68"/>
    <w:rsid w:val="00E724D0"/>
    <w:rsid w:val="00E77E4B"/>
    <w:rsid w:val="00E82597"/>
    <w:rsid w:val="00E837B8"/>
    <w:rsid w:val="00EC06BD"/>
    <w:rsid w:val="00EC0CAB"/>
    <w:rsid w:val="00EC6D4C"/>
    <w:rsid w:val="00EC7310"/>
    <w:rsid w:val="00ED1E82"/>
    <w:rsid w:val="00EF322A"/>
    <w:rsid w:val="00F00EDF"/>
    <w:rsid w:val="00F07866"/>
    <w:rsid w:val="00F34822"/>
    <w:rsid w:val="00F352A2"/>
    <w:rsid w:val="00F418C8"/>
    <w:rsid w:val="00F42F5C"/>
    <w:rsid w:val="00F67028"/>
    <w:rsid w:val="00F73AC5"/>
    <w:rsid w:val="00FA0F38"/>
    <w:rsid w:val="00FA74B9"/>
    <w:rsid w:val="00FB018F"/>
    <w:rsid w:val="00FB0F2F"/>
    <w:rsid w:val="00FB218C"/>
    <w:rsid w:val="00FB562A"/>
    <w:rsid w:val="00FB7A6E"/>
    <w:rsid w:val="00FC324C"/>
    <w:rsid w:val="00FC5F6A"/>
    <w:rsid w:val="00FD15A7"/>
    <w:rsid w:val="00FD66E0"/>
    <w:rsid w:val="00FE04CB"/>
    <w:rsid w:val="16088365"/>
    <w:rsid w:val="205E1C3C"/>
    <w:rsid w:val="2104663C"/>
    <w:rsid w:val="267E8628"/>
    <w:rsid w:val="2A6E16E0"/>
    <w:rsid w:val="5387E635"/>
    <w:rsid w:val="5454D713"/>
    <w:rsid w:val="5D4C6584"/>
    <w:rsid w:val="621A8562"/>
    <w:rsid w:val="654310F7"/>
    <w:rsid w:val="683DB3F1"/>
    <w:rsid w:val="68BFF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DB3F1"/>
  <w15:chartTrackingRefBased/>
  <w15:docId w15:val="{683BD01D-880D-4630-BFAC-47EAE276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251"/>
  </w:style>
  <w:style w:type="paragraph" w:customStyle="1" w:styleId="Header2">
    <w:name w:val="Header 2"/>
    <w:rsid w:val="002B6251"/>
    <w:pPr>
      <w:spacing w:after="0" w:line="240" w:lineRule="auto"/>
      <w:jc w:val="right"/>
    </w:pPr>
    <w:rPr>
      <w:rFonts w:ascii="Times New Roman" w:eastAsia="Times New Roman" w:hAnsi="Times New Roman" w:cs="Times New Roman"/>
      <w:i/>
      <w:sz w:val="20"/>
      <w:szCs w:val="20"/>
    </w:rPr>
  </w:style>
  <w:style w:type="paragraph" w:styleId="Footer">
    <w:name w:val="footer"/>
    <w:basedOn w:val="Normal"/>
    <w:link w:val="FooterChar"/>
    <w:uiPriority w:val="99"/>
    <w:unhideWhenUsed/>
    <w:rsid w:val="002B6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251"/>
  </w:style>
  <w:style w:type="paragraph" w:styleId="ListParagraph">
    <w:name w:val="List Paragraph"/>
    <w:aliases w:val="Alpha List Paragraph,numbered,Bullet List,FooterText,List Paragraph1,Paragraphe de liste1,Bulletr List Paragraph,列出段落,列出段落1,List Paragraph2,List Paragraph21,Párrafo de lista1,Parágrafo da Lista1,リスト段落1,Listeafsnit1,b1,B1,TOC styl"/>
    <w:basedOn w:val="Normal"/>
    <w:link w:val="ListParagraphChar"/>
    <w:uiPriority w:val="34"/>
    <w:qFormat/>
    <w:rsid w:val="003951B5"/>
    <w:pPr>
      <w:ind w:left="720"/>
      <w:contextualSpacing/>
    </w:pPr>
  </w:style>
  <w:style w:type="paragraph" w:styleId="BalloonText">
    <w:name w:val="Balloon Text"/>
    <w:basedOn w:val="Normal"/>
    <w:link w:val="BalloonTextChar"/>
    <w:uiPriority w:val="99"/>
    <w:semiHidden/>
    <w:unhideWhenUsed/>
    <w:rsid w:val="00753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B04"/>
    <w:rPr>
      <w:rFonts w:ascii="Segoe UI" w:hAnsi="Segoe UI" w:cs="Segoe UI"/>
      <w:sz w:val="18"/>
      <w:szCs w:val="18"/>
    </w:rPr>
  </w:style>
  <w:style w:type="paragraph" w:styleId="Revision">
    <w:name w:val="Revision"/>
    <w:hidden/>
    <w:uiPriority w:val="99"/>
    <w:semiHidden/>
    <w:rsid w:val="00A61EA5"/>
    <w:pPr>
      <w:spacing w:after="0" w:line="240" w:lineRule="auto"/>
    </w:pPr>
  </w:style>
  <w:style w:type="character" w:styleId="Hyperlink">
    <w:name w:val="Hyperlink"/>
    <w:basedOn w:val="DefaultParagraphFont"/>
    <w:uiPriority w:val="99"/>
    <w:unhideWhenUsed/>
    <w:rsid w:val="00386BD5"/>
    <w:rPr>
      <w:color w:val="0563C1" w:themeColor="hyperlink"/>
      <w:u w:val="single"/>
    </w:rPr>
  </w:style>
  <w:style w:type="character" w:styleId="UnresolvedMention">
    <w:name w:val="Unresolved Mention"/>
    <w:basedOn w:val="DefaultParagraphFont"/>
    <w:uiPriority w:val="99"/>
    <w:semiHidden/>
    <w:unhideWhenUsed/>
    <w:rsid w:val="00386BD5"/>
    <w:rPr>
      <w:color w:val="605E5C"/>
      <w:shd w:val="clear" w:color="auto" w:fill="E1DFDD"/>
    </w:rPr>
  </w:style>
  <w:style w:type="character" w:styleId="FollowedHyperlink">
    <w:name w:val="FollowedHyperlink"/>
    <w:basedOn w:val="DefaultParagraphFont"/>
    <w:uiPriority w:val="99"/>
    <w:semiHidden/>
    <w:unhideWhenUsed/>
    <w:rsid w:val="00386BD5"/>
    <w:rPr>
      <w:color w:val="954F72" w:themeColor="followedHyperlink"/>
      <w:u w:val="single"/>
    </w:rPr>
  </w:style>
  <w:style w:type="character" w:styleId="CommentReference">
    <w:name w:val="annotation reference"/>
    <w:basedOn w:val="DefaultParagraphFont"/>
    <w:uiPriority w:val="99"/>
    <w:semiHidden/>
    <w:unhideWhenUsed/>
    <w:rsid w:val="00E1094A"/>
    <w:rPr>
      <w:sz w:val="16"/>
      <w:szCs w:val="16"/>
    </w:rPr>
  </w:style>
  <w:style w:type="paragraph" w:styleId="CommentText">
    <w:name w:val="annotation text"/>
    <w:basedOn w:val="Normal"/>
    <w:link w:val="CommentTextChar"/>
    <w:uiPriority w:val="99"/>
    <w:unhideWhenUsed/>
    <w:rsid w:val="00E1094A"/>
    <w:pPr>
      <w:spacing w:line="240" w:lineRule="auto"/>
    </w:pPr>
    <w:rPr>
      <w:sz w:val="20"/>
      <w:szCs w:val="20"/>
    </w:rPr>
  </w:style>
  <w:style w:type="character" w:customStyle="1" w:styleId="CommentTextChar">
    <w:name w:val="Comment Text Char"/>
    <w:basedOn w:val="DefaultParagraphFont"/>
    <w:link w:val="CommentText"/>
    <w:uiPriority w:val="99"/>
    <w:rsid w:val="00E1094A"/>
    <w:rPr>
      <w:sz w:val="20"/>
      <w:szCs w:val="20"/>
    </w:rPr>
  </w:style>
  <w:style w:type="paragraph" w:styleId="CommentSubject">
    <w:name w:val="annotation subject"/>
    <w:basedOn w:val="CommentText"/>
    <w:next w:val="CommentText"/>
    <w:link w:val="CommentSubjectChar"/>
    <w:uiPriority w:val="99"/>
    <w:semiHidden/>
    <w:unhideWhenUsed/>
    <w:rsid w:val="00E1094A"/>
    <w:rPr>
      <w:b/>
      <w:bCs/>
    </w:rPr>
  </w:style>
  <w:style w:type="character" w:customStyle="1" w:styleId="CommentSubjectChar">
    <w:name w:val="Comment Subject Char"/>
    <w:basedOn w:val="CommentTextChar"/>
    <w:link w:val="CommentSubject"/>
    <w:uiPriority w:val="99"/>
    <w:semiHidden/>
    <w:rsid w:val="00E1094A"/>
    <w:rPr>
      <w:b/>
      <w:bCs/>
      <w:sz w:val="20"/>
      <w:szCs w:val="20"/>
    </w:rPr>
  </w:style>
  <w:style w:type="character" w:customStyle="1" w:styleId="normaltextrun">
    <w:name w:val="normaltextrun"/>
    <w:basedOn w:val="DefaultParagraphFont"/>
    <w:rsid w:val="006A7C29"/>
  </w:style>
  <w:style w:type="character" w:customStyle="1" w:styleId="findhit">
    <w:name w:val="findhit"/>
    <w:basedOn w:val="DefaultParagraphFont"/>
    <w:rsid w:val="006A7C29"/>
  </w:style>
  <w:style w:type="character" w:customStyle="1" w:styleId="contextualspellingandgrammarerror">
    <w:name w:val="contextualspellingandgrammarerror"/>
    <w:basedOn w:val="DefaultParagraphFont"/>
    <w:rsid w:val="006A7C29"/>
  </w:style>
  <w:style w:type="paragraph" w:customStyle="1" w:styleId="paragraph">
    <w:name w:val="paragraph"/>
    <w:basedOn w:val="Normal"/>
    <w:rsid w:val="00F41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418C8"/>
  </w:style>
  <w:style w:type="character" w:customStyle="1" w:styleId="tabchar">
    <w:name w:val="tabchar"/>
    <w:basedOn w:val="DefaultParagraphFont"/>
    <w:rsid w:val="00F418C8"/>
  </w:style>
  <w:style w:type="character" w:customStyle="1" w:styleId="advancedproofingissue">
    <w:name w:val="advancedproofingissue"/>
    <w:basedOn w:val="DefaultParagraphFont"/>
    <w:rsid w:val="00F418C8"/>
  </w:style>
  <w:style w:type="character" w:customStyle="1" w:styleId="spellingerror">
    <w:name w:val="spellingerror"/>
    <w:basedOn w:val="DefaultParagraphFont"/>
    <w:rsid w:val="00F418C8"/>
  </w:style>
  <w:style w:type="character" w:customStyle="1" w:styleId="scxw31352358">
    <w:name w:val="scxw31352358"/>
    <w:basedOn w:val="DefaultParagraphFont"/>
    <w:rsid w:val="00F418C8"/>
  </w:style>
  <w:style w:type="character" w:customStyle="1" w:styleId="ListParagraphChar">
    <w:name w:val="List Paragraph Char"/>
    <w:aliases w:val="Alpha List Paragraph Char,numbered Char,Bullet List Char,FooterText Char,List Paragraph1 Char,Paragraphe de liste1 Char,Bulletr List Paragraph Char,列出段落 Char,列出段落1 Char,List Paragraph2 Char,List Paragraph21 Char,リスト段落1 Char,b1 Char"/>
    <w:basedOn w:val="DefaultParagraphFont"/>
    <w:link w:val="ListParagraph"/>
    <w:uiPriority w:val="34"/>
    <w:qFormat/>
    <w:rsid w:val="00B10808"/>
  </w:style>
  <w:style w:type="paragraph" w:customStyle="1" w:styleId="psection-1">
    <w:name w:val="psection-1"/>
    <w:basedOn w:val="Normal"/>
    <w:uiPriority w:val="99"/>
    <w:semiHidden/>
    <w:rsid w:val="00B10808"/>
    <w:pPr>
      <w:spacing w:before="100" w:beforeAutospacing="1" w:after="100" w:afterAutospacing="1" w:line="240" w:lineRule="auto"/>
    </w:pPr>
    <w:rPr>
      <w:rFonts w:ascii="Calibri" w:eastAsia="Times New Roman" w:hAnsi="Calibri" w:cs="Calibri"/>
    </w:rPr>
  </w:style>
  <w:style w:type="paragraph" w:customStyle="1" w:styleId="psection-2">
    <w:name w:val="psection-2"/>
    <w:basedOn w:val="Normal"/>
    <w:uiPriority w:val="99"/>
    <w:semiHidden/>
    <w:rsid w:val="00B10808"/>
    <w:pPr>
      <w:spacing w:before="100" w:beforeAutospacing="1" w:after="100" w:afterAutospacing="1" w:line="240" w:lineRule="auto"/>
    </w:pPr>
    <w:rPr>
      <w:rFonts w:ascii="Calibri" w:eastAsia="Times New Roman" w:hAnsi="Calibri" w:cs="Calibri"/>
    </w:rPr>
  </w:style>
  <w:style w:type="character" w:customStyle="1" w:styleId="enumxml">
    <w:name w:val="enumxml"/>
    <w:basedOn w:val="DefaultParagraphFont"/>
    <w:rsid w:val="00B1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88451">
      <w:bodyDiv w:val="1"/>
      <w:marLeft w:val="0"/>
      <w:marRight w:val="0"/>
      <w:marTop w:val="0"/>
      <w:marBottom w:val="0"/>
      <w:divBdr>
        <w:top w:val="none" w:sz="0" w:space="0" w:color="auto"/>
        <w:left w:val="none" w:sz="0" w:space="0" w:color="auto"/>
        <w:bottom w:val="none" w:sz="0" w:space="0" w:color="auto"/>
        <w:right w:val="none" w:sz="0" w:space="0" w:color="auto"/>
      </w:divBdr>
      <w:divsChild>
        <w:div w:id="211043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ornell.edu/definitions/index.php?width=840&amp;height=800&amp;iframe=true&amp;def_id=599d00704ecbd9347418f4756adf30ad&amp;term_occur=999&amp;term_src=Title:45:Chapter:A:Subchapter:A:Part:75:Subpart:D:Subjgrp:26:75.33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cornell.edu/definitions/index.php?width=840&amp;height=800&amp;iframe=true&amp;def_id=4abc5fd8990e9cdafea16cf096f3eee3&amp;term_occur=999&amp;term_src=Title:45:Chapter:A:Subchapter:A:Part:75:Subpart:D:Subjgrp:26:75.3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arency.m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pl.team@its.m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7B8200-04D9-449C-8350-F46037D95752}">
  <ds:schemaRefs>
    <ds:schemaRef ds:uri="http://schemas.microsoft.com/sharepoint/v3/contenttype/forms"/>
  </ds:schemaRefs>
</ds:datastoreItem>
</file>

<file path=customXml/itemProps2.xml><?xml version="1.0" encoding="utf-8"?>
<ds:datastoreItem xmlns:ds="http://schemas.openxmlformats.org/officeDocument/2006/customXml" ds:itemID="{E1B9DFA9-B532-42BE-BC76-4FCB291CB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C604E-A12F-4153-9B98-F51F280F6B72}">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9303</Words>
  <Characters>50832</Characters>
  <Application>Microsoft Office Word</Application>
  <DocSecurity>0</DocSecurity>
  <Lines>846</Lines>
  <Paragraphs>191</Paragraphs>
  <ScaleCrop>false</ScaleCrop>
  <Company>MS Department of Information Technology Services</Company>
  <LinksUpToDate>false</LinksUpToDate>
  <CharactersWithSpaces>60022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Thiemann</dc:creator>
  <cp:keywords/>
  <dc:description/>
  <cp:lastModifiedBy>Evan Thiemann</cp:lastModifiedBy>
  <cp:revision>35</cp:revision>
  <cp:lastPrinted>2026-02-24T16:58:00Z</cp:lastPrinted>
  <dcterms:created xsi:type="dcterms:W3CDTF">2026-01-09T18:22:00Z</dcterms:created>
  <dcterms:modified xsi:type="dcterms:W3CDTF">2026-02-24T16:58:00Z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0x0101002E10CD2D08A194428A19EA10EC334733</vt:lpwstr>
  </property>
  <property fmtid="{D5CDD505-2E9C-101B-9397-08002B2CF9AE}" pid="3" name="MediaServiceImageTags">
    <vt:lpwstr/>
  </property>
</Properties>
</file>